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2613" w14:textId="77777777" w:rsidR="000B1539" w:rsidRDefault="0033730A" w:rsidP="000B1539">
      <w:pPr>
        <w:jc w:val="center"/>
        <w:rPr>
          <w:rFonts w:ascii="Times New Roman" w:hAnsi="Times New Roman"/>
          <w:b/>
          <w:sz w:val="28"/>
          <w:szCs w:val="28"/>
        </w:rPr>
      </w:pPr>
      <w:r w:rsidRPr="000B1539">
        <w:rPr>
          <w:rFonts w:ascii="Times New Roman" w:hAnsi="Times New Roman"/>
          <w:b/>
          <w:sz w:val="28"/>
          <w:szCs w:val="28"/>
        </w:rPr>
        <w:t xml:space="preserve">Техническое задание на техническое обслуживание </w:t>
      </w:r>
      <w:r w:rsidR="003F7ED4" w:rsidRPr="000B1539">
        <w:rPr>
          <w:rFonts w:ascii="Times New Roman" w:hAnsi="Times New Roman"/>
          <w:b/>
          <w:sz w:val="28"/>
          <w:szCs w:val="28"/>
        </w:rPr>
        <w:t xml:space="preserve">систем кондиционирования воздуха </w:t>
      </w:r>
      <w:r w:rsidR="000F73F6">
        <w:rPr>
          <w:rFonts w:ascii="Times New Roman" w:hAnsi="Times New Roman"/>
          <w:b/>
          <w:sz w:val="28"/>
          <w:szCs w:val="28"/>
        </w:rPr>
        <w:t>региональных шлюзов</w:t>
      </w:r>
      <w:r w:rsidR="000B1539">
        <w:rPr>
          <w:rFonts w:ascii="Times New Roman" w:hAnsi="Times New Roman"/>
          <w:b/>
          <w:sz w:val="28"/>
          <w:szCs w:val="28"/>
        </w:rPr>
        <w:t>,</w:t>
      </w:r>
      <w:r w:rsidR="000F73F6">
        <w:rPr>
          <w:rFonts w:ascii="Times New Roman" w:hAnsi="Times New Roman"/>
          <w:b/>
          <w:sz w:val="28"/>
          <w:szCs w:val="28"/>
        </w:rPr>
        <w:t xml:space="preserve"> удалённых контроллеров</w:t>
      </w:r>
    </w:p>
    <w:p w14:paraId="6FDA94F8" w14:textId="77777777" w:rsidR="00195512" w:rsidRDefault="00195512" w:rsidP="0033730A">
      <w:pPr>
        <w:rPr>
          <w:rFonts w:ascii="Times New Roman" w:hAnsi="Times New Roman"/>
          <w:sz w:val="22"/>
          <w:szCs w:val="22"/>
        </w:rPr>
      </w:pPr>
    </w:p>
    <w:p w14:paraId="2F91E7C7" w14:textId="77777777" w:rsidR="003F7ED4" w:rsidRDefault="003F7ED4" w:rsidP="0033730A">
      <w:pPr>
        <w:rPr>
          <w:rFonts w:ascii="Times New Roman" w:hAnsi="Times New Roman"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Предмет договора</w:t>
      </w:r>
      <w:r>
        <w:rPr>
          <w:rFonts w:ascii="Times New Roman" w:hAnsi="Times New Roman"/>
          <w:sz w:val="22"/>
          <w:szCs w:val="22"/>
        </w:rPr>
        <w:t xml:space="preserve"> – выполнение работ по техническому обслуживанию (ТО), аварийно-восстановительных работ (АВР) и ремонтных работ систем кондиционирования.</w:t>
      </w:r>
    </w:p>
    <w:p w14:paraId="0B759689" w14:textId="1978BC87" w:rsidR="000F73F6" w:rsidRDefault="003F7ED4" w:rsidP="0033730A">
      <w:pPr>
        <w:rPr>
          <w:rFonts w:ascii="Times New Roman" w:hAnsi="Times New Roman"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Расположение объект</w:t>
      </w:r>
      <w:r w:rsidR="0074149C">
        <w:rPr>
          <w:rFonts w:ascii="Times New Roman" w:hAnsi="Times New Roman"/>
          <w:b/>
          <w:sz w:val="22"/>
          <w:szCs w:val="22"/>
        </w:rPr>
        <w:t>ов</w:t>
      </w:r>
      <w:r w:rsidR="00A4127E">
        <w:rPr>
          <w:rFonts w:ascii="Times New Roman" w:hAnsi="Times New Roman"/>
          <w:sz w:val="22"/>
          <w:szCs w:val="22"/>
        </w:rPr>
        <w:t xml:space="preserve"> </w:t>
      </w:r>
      <w:r w:rsidR="00A4127E" w:rsidRPr="00A4127E">
        <w:rPr>
          <w:rFonts w:ascii="Times New Roman" w:hAnsi="Times New Roman"/>
          <w:b/>
          <w:sz w:val="22"/>
          <w:szCs w:val="22"/>
        </w:rPr>
        <w:t>по городам</w:t>
      </w:r>
      <w:r w:rsidR="00A4127E"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4580"/>
      </w:tblGrid>
      <w:tr w:rsidR="000F73F6" w:rsidRPr="00F40C45" w14:paraId="1FE70172" w14:textId="77777777" w:rsidTr="000F73F6">
        <w:trPr>
          <w:trHeight w:val="1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60F" w14:textId="16EE59AC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Могилев</w:t>
            </w:r>
          </w:p>
        </w:tc>
      </w:tr>
      <w:tr w:rsidR="000F73F6" w:rsidRPr="00F40C45" w14:paraId="3B5CA481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DA4" w14:textId="7ED4AF00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Гродно</w:t>
            </w:r>
          </w:p>
        </w:tc>
      </w:tr>
      <w:tr w:rsidR="000F73F6" w:rsidRPr="00F40C45" w14:paraId="19214934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C04D" w14:textId="7C7CFBCD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Гомель</w:t>
            </w:r>
          </w:p>
        </w:tc>
      </w:tr>
      <w:tr w:rsidR="000F73F6" w:rsidRPr="00F40C45" w14:paraId="43C0625E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13DA" w14:textId="4315937D" w:rsidR="000F73F6" w:rsidRPr="00F40C45" w:rsidRDefault="000F73F6" w:rsidP="0014095D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г. </w:t>
            </w:r>
            <w:r w:rsidR="00866763">
              <w:rPr>
                <w:rFonts w:ascii="Times New Roman" w:hAnsi="Times New Roman"/>
                <w:color w:val="000000"/>
              </w:rPr>
              <w:t>Витебск</w:t>
            </w:r>
          </w:p>
        </w:tc>
      </w:tr>
      <w:tr w:rsidR="000F73F6" w:rsidRPr="00F40C45" w14:paraId="4DE7A90B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7A0" w14:textId="5DE15348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Брест</w:t>
            </w:r>
          </w:p>
        </w:tc>
      </w:tr>
      <w:tr w:rsidR="000F73F6" w:rsidRPr="00F40C45" w14:paraId="689D1133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E68" w14:textId="1CE05963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Минск</w:t>
            </w:r>
          </w:p>
        </w:tc>
      </w:tr>
      <w:tr w:rsidR="000F73F6" w:rsidRPr="00F40C45" w14:paraId="4487822A" w14:textId="77777777" w:rsidTr="000F73F6">
        <w:trPr>
          <w:trHeight w:val="10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AE10" w14:textId="474DD501" w:rsidR="000F73F6" w:rsidRPr="00F40C45" w:rsidRDefault="00866763" w:rsidP="001409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Борисов </w:t>
            </w:r>
          </w:p>
        </w:tc>
      </w:tr>
      <w:tr w:rsidR="000F73F6" w:rsidRPr="00F40C45" w14:paraId="209A0B7B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63E5" w14:textId="12BFC98E" w:rsidR="000F73F6" w:rsidRPr="00F40C45" w:rsidRDefault="000F73F6" w:rsidP="0014095D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>г. Мол</w:t>
            </w:r>
            <w:r w:rsidR="00866763">
              <w:rPr>
                <w:rFonts w:ascii="Times New Roman" w:hAnsi="Times New Roman"/>
                <w:color w:val="000000"/>
                <w:shd w:val="clear" w:color="auto" w:fill="FFFFFF"/>
              </w:rPr>
              <w:t>одечно</w:t>
            </w:r>
          </w:p>
        </w:tc>
      </w:tr>
      <w:tr w:rsidR="000F73F6" w:rsidRPr="0036462D" w14:paraId="1D26AC11" w14:textId="77777777" w:rsidTr="000F73F6">
        <w:trPr>
          <w:trHeight w:val="8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2581" w14:textId="7E85FB31" w:rsidR="000F73F6" w:rsidRPr="00F40C45" w:rsidRDefault="00866763" w:rsidP="00140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Жлобин</w:t>
            </w:r>
          </w:p>
        </w:tc>
      </w:tr>
      <w:tr w:rsidR="000F73F6" w:rsidRPr="00F40C45" w14:paraId="6D4EAC59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ABB9" w14:textId="670CE1DA" w:rsidR="000F73F6" w:rsidRPr="00F40C45" w:rsidRDefault="00866763" w:rsidP="00140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г.Кричев</w:t>
            </w:r>
          </w:p>
        </w:tc>
      </w:tr>
      <w:tr w:rsidR="000F73F6" w:rsidRPr="00F40C45" w14:paraId="181DC4C2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D1DB" w14:textId="14D7E9F6" w:rsidR="000F73F6" w:rsidRPr="00F40C45" w:rsidRDefault="00866763" w:rsidP="00140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г.Мозырь</w:t>
            </w:r>
          </w:p>
        </w:tc>
      </w:tr>
      <w:tr w:rsidR="000F73F6" w:rsidRPr="00F40C45" w14:paraId="5386421A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063E" w14:textId="43A945D6" w:rsidR="000F73F6" w:rsidRPr="00F40C45" w:rsidRDefault="00866763" w:rsidP="00140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г.Пинск</w:t>
            </w:r>
          </w:p>
        </w:tc>
      </w:tr>
      <w:tr w:rsidR="000F73F6" w:rsidRPr="00F40C45" w14:paraId="0896C1E4" w14:textId="77777777" w:rsidTr="000F73F6">
        <w:trPr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CA68" w14:textId="702ED050" w:rsidR="000F73F6" w:rsidRPr="00F40C45" w:rsidRDefault="00866763" w:rsidP="001409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Бобруйск </w:t>
            </w:r>
          </w:p>
        </w:tc>
      </w:tr>
    </w:tbl>
    <w:p w14:paraId="1A98ED98" w14:textId="77777777" w:rsidR="003F7ED4" w:rsidRDefault="003F7ED4" w:rsidP="0033730A">
      <w:pPr>
        <w:rPr>
          <w:rFonts w:ascii="Times New Roman" w:hAnsi="Times New Roman"/>
          <w:sz w:val="22"/>
          <w:szCs w:val="22"/>
        </w:rPr>
      </w:pPr>
    </w:p>
    <w:p w14:paraId="77DFA8AC" w14:textId="7B3949CF" w:rsidR="003F7ED4" w:rsidRDefault="003F7ED4" w:rsidP="0033730A">
      <w:pPr>
        <w:rPr>
          <w:rFonts w:ascii="Times New Roman" w:hAnsi="Times New Roman"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Период действия договора</w:t>
      </w:r>
      <w:r w:rsidR="000F73F6">
        <w:rPr>
          <w:rFonts w:ascii="Times New Roman" w:hAnsi="Times New Roman"/>
          <w:sz w:val="22"/>
          <w:szCs w:val="22"/>
        </w:rPr>
        <w:t xml:space="preserve"> – </w:t>
      </w:r>
      <w:r w:rsidR="008C28C1" w:rsidRPr="009F1649">
        <w:rPr>
          <w:rFonts w:ascii="Times New Roman" w:hAnsi="Times New Roman"/>
          <w:sz w:val="22"/>
          <w:szCs w:val="22"/>
        </w:rPr>
        <w:t>01</w:t>
      </w:r>
      <w:r w:rsidR="00234AA8" w:rsidRPr="00886907">
        <w:rPr>
          <w:rFonts w:ascii="Times New Roman" w:hAnsi="Times New Roman"/>
          <w:sz w:val="22"/>
          <w:szCs w:val="22"/>
        </w:rPr>
        <w:t>.0</w:t>
      </w:r>
      <w:r w:rsidR="00886907" w:rsidRPr="00886907">
        <w:rPr>
          <w:rFonts w:ascii="Times New Roman" w:hAnsi="Times New Roman"/>
          <w:sz w:val="22"/>
          <w:szCs w:val="22"/>
        </w:rPr>
        <w:t>7</w:t>
      </w:r>
      <w:r w:rsidR="0036462D">
        <w:rPr>
          <w:rFonts w:ascii="Times New Roman" w:hAnsi="Times New Roman"/>
          <w:sz w:val="22"/>
          <w:szCs w:val="22"/>
        </w:rPr>
        <w:t>.202</w:t>
      </w:r>
      <w:r w:rsidR="0036462D">
        <w:rPr>
          <w:rFonts w:ascii="Times New Roman" w:hAnsi="Times New Roman"/>
          <w:sz w:val="22"/>
          <w:szCs w:val="22"/>
          <w:lang w:val="en-US"/>
        </w:rPr>
        <w:t>4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9F1649" w:rsidRPr="00E2466D">
        <w:rPr>
          <w:rFonts w:ascii="Times New Roman" w:hAnsi="Times New Roman"/>
          <w:sz w:val="22"/>
          <w:szCs w:val="22"/>
        </w:rPr>
        <w:t>3</w:t>
      </w:r>
      <w:r w:rsidR="00886907">
        <w:rPr>
          <w:rFonts w:ascii="Times New Roman" w:hAnsi="Times New Roman"/>
          <w:sz w:val="22"/>
          <w:szCs w:val="22"/>
        </w:rPr>
        <w:t>0</w:t>
      </w:r>
      <w:r w:rsidR="00234AA8">
        <w:rPr>
          <w:rFonts w:ascii="Times New Roman" w:hAnsi="Times New Roman"/>
          <w:sz w:val="22"/>
          <w:szCs w:val="22"/>
        </w:rPr>
        <w:t>.0</w:t>
      </w:r>
      <w:r w:rsidR="00886907">
        <w:rPr>
          <w:rFonts w:ascii="Times New Roman" w:hAnsi="Times New Roman"/>
          <w:sz w:val="22"/>
          <w:szCs w:val="22"/>
        </w:rPr>
        <w:t>6</w:t>
      </w:r>
      <w:r w:rsidR="0036462D">
        <w:rPr>
          <w:rFonts w:ascii="Times New Roman" w:hAnsi="Times New Roman"/>
          <w:sz w:val="22"/>
          <w:szCs w:val="22"/>
        </w:rPr>
        <w:t>.2025</w:t>
      </w:r>
      <w:r w:rsidR="00EE290E">
        <w:rPr>
          <w:rFonts w:ascii="Times New Roman" w:hAnsi="Times New Roman"/>
          <w:sz w:val="22"/>
          <w:szCs w:val="22"/>
        </w:rPr>
        <w:t>гг</w:t>
      </w:r>
      <w:r>
        <w:rPr>
          <w:rFonts w:ascii="Times New Roman" w:hAnsi="Times New Roman"/>
          <w:sz w:val="22"/>
          <w:szCs w:val="22"/>
        </w:rPr>
        <w:t>.</w:t>
      </w:r>
    </w:p>
    <w:p w14:paraId="3385B2E8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Условия</w:t>
      </w:r>
      <w:r>
        <w:rPr>
          <w:rFonts w:ascii="Times New Roman" w:hAnsi="Times New Roman"/>
          <w:sz w:val="22"/>
          <w:szCs w:val="22"/>
        </w:rPr>
        <w:t xml:space="preserve"> – проведение ТО согласно регламентов и согласованных с Заказчиком графиков, а также проведение АВР и ремонтных работ в случае необходимости (по заявке Заказчика). </w:t>
      </w:r>
    </w:p>
    <w:p w14:paraId="4D3BBF2B" w14:textId="77777777" w:rsidR="000F73F6" w:rsidRDefault="000F73F6" w:rsidP="0033730A">
      <w:pPr>
        <w:rPr>
          <w:rFonts w:ascii="Times New Roman" w:hAnsi="Times New Roman"/>
          <w:b/>
          <w:sz w:val="22"/>
          <w:szCs w:val="22"/>
        </w:rPr>
      </w:pPr>
    </w:p>
    <w:p w14:paraId="0821A699" w14:textId="77777777" w:rsidR="000B1539" w:rsidRPr="000B1539" w:rsidRDefault="000B1539" w:rsidP="0033730A">
      <w:pPr>
        <w:rPr>
          <w:rFonts w:ascii="Times New Roman" w:hAnsi="Times New Roman"/>
          <w:b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Время реагирования на аварийную ситуацию:</w:t>
      </w:r>
    </w:p>
    <w:p w14:paraId="0E00E41F" w14:textId="77777777" w:rsidR="000B1539" w:rsidRDefault="000B1539" w:rsidP="0033730A">
      <w:pPr>
        <w:rPr>
          <w:rFonts w:ascii="Times New Roman" w:hAnsi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4284"/>
        <w:gridCol w:w="3416"/>
      </w:tblGrid>
      <w:tr w:rsidR="000B1539" w14:paraId="78EBAF11" w14:textId="77777777" w:rsidTr="000B1539">
        <w:tc>
          <w:tcPr>
            <w:tcW w:w="2547" w:type="dxa"/>
          </w:tcPr>
          <w:p w14:paraId="533C3700" w14:textId="77777777" w:rsidR="000B1539" w:rsidRDefault="000B1539" w:rsidP="0033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Критичность аварии</w:t>
            </w:r>
          </w:p>
        </w:tc>
        <w:tc>
          <w:tcPr>
            <w:tcW w:w="4284" w:type="dxa"/>
          </w:tcPr>
          <w:p w14:paraId="4816EE9D" w14:textId="77777777" w:rsidR="000B1539" w:rsidRPr="000B1539" w:rsidRDefault="000B1539" w:rsidP="0033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аварии</w:t>
            </w:r>
          </w:p>
        </w:tc>
        <w:tc>
          <w:tcPr>
            <w:tcW w:w="3416" w:type="dxa"/>
          </w:tcPr>
          <w:p w14:paraId="32CCE14A" w14:textId="77777777" w:rsidR="000B1539" w:rsidRDefault="000B1539" w:rsidP="00337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прибытия и устранения</w:t>
            </w:r>
          </w:p>
        </w:tc>
      </w:tr>
      <w:tr w:rsidR="000B1539" w14:paraId="0E91B661" w14:textId="77777777" w:rsidTr="000B1539">
        <w:tc>
          <w:tcPr>
            <w:tcW w:w="2547" w:type="dxa"/>
          </w:tcPr>
          <w:p w14:paraId="04A8218E" w14:textId="77777777" w:rsidR="000B1539" w:rsidRPr="000B1539" w:rsidRDefault="000B1539" w:rsidP="000B1539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Critical</w:t>
            </w:r>
          </w:p>
        </w:tc>
        <w:tc>
          <w:tcPr>
            <w:tcW w:w="4284" w:type="dxa"/>
          </w:tcPr>
          <w:p w14:paraId="411BFA29" w14:textId="33A01678" w:rsidR="000B1539" w:rsidRPr="00752F6C" w:rsidRDefault="00752F6C" w:rsidP="00E856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Неисправность </w:t>
            </w:r>
            <w:r w:rsidR="00E856E3">
              <w:rPr>
                <w:sz w:val="22"/>
                <w:szCs w:val="22"/>
              </w:rPr>
              <w:t>одного кондиционера</w:t>
            </w:r>
            <w:r>
              <w:rPr>
                <w:sz w:val="22"/>
                <w:szCs w:val="22"/>
              </w:rPr>
              <w:t xml:space="preserve"> (Если после сброса ошибки кондиционер повторно выходит в аварию)</w:t>
            </w:r>
            <w:r w:rsidR="00BA5B56">
              <w:rPr>
                <w:sz w:val="22"/>
                <w:szCs w:val="22"/>
              </w:rPr>
              <w:t>, неисправность более чем</w:t>
            </w:r>
            <w:r w:rsidR="00E856E3">
              <w:rPr>
                <w:sz w:val="22"/>
                <w:szCs w:val="22"/>
              </w:rPr>
              <w:t xml:space="preserve"> одного вентилятора градирни/конденсатора.</w:t>
            </w:r>
          </w:p>
        </w:tc>
        <w:tc>
          <w:tcPr>
            <w:tcW w:w="3416" w:type="dxa"/>
          </w:tcPr>
          <w:p w14:paraId="6958CBDC" w14:textId="77777777" w:rsidR="000B1539" w:rsidRDefault="000B1539" w:rsidP="000B15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Прибыть в течение 3 часов, устранить за 6 часов</w:t>
            </w:r>
          </w:p>
        </w:tc>
      </w:tr>
      <w:tr w:rsidR="000B1539" w14:paraId="57B04622" w14:textId="77777777" w:rsidTr="000B1539">
        <w:tc>
          <w:tcPr>
            <w:tcW w:w="2547" w:type="dxa"/>
          </w:tcPr>
          <w:p w14:paraId="070E5998" w14:textId="77777777" w:rsidR="000B1539" w:rsidRPr="00752F6C" w:rsidRDefault="000B1539" w:rsidP="000B15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Major</w:t>
            </w:r>
          </w:p>
        </w:tc>
        <w:tc>
          <w:tcPr>
            <w:tcW w:w="4284" w:type="dxa"/>
          </w:tcPr>
          <w:p w14:paraId="4C8FD217" w14:textId="77777777" w:rsidR="000B1539" w:rsidRDefault="00752F6C" w:rsidP="00E856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Неисправность одного кондиционера. (Если после сброса ошибки кондиционер повторно выходит в аварию в течении 3-х суток)</w:t>
            </w:r>
            <w:r w:rsidR="00E856E3">
              <w:rPr>
                <w:sz w:val="22"/>
                <w:szCs w:val="22"/>
              </w:rPr>
              <w:t xml:space="preserve">, неисправность одного вентилятора конденсатора/градирни(для кондиционеров </w:t>
            </w:r>
            <w:r w:rsidR="00E856E3">
              <w:rPr>
                <w:sz w:val="22"/>
                <w:szCs w:val="22"/>
                <w:lang w:val="en-US"/>
              </w:rPr>
              <w:t>STULZ</w:t>
            </w:r>
            <w:r w:rsidR="00E856E3" w:rsidRPr="00E856E3">
              <w:rPr>
                <w:sz w:val="22"/>
                <w:szCs w:val="22"/>
              </w:rPr>
              <w:t>)</w:t>
            </w:r>
            <w:r w:rsidR="00E856E3">
              <w:rPr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447BAD33" w14:textId="77777777" w:rsidR="000B1539" w:rsidRDefault="000B1539" w:rsidP="000B15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Прибыть в течение 6 часов, устранить за 20 часов</w:t>
            </w:r>
          </w:p>
        </w:tc>
      </w:tr>
      <w:tr w:rsidR="000B1539" w14:paraId="20B0F593" w14:textId="77777777" w:rsidTr="000B1539">
        <w:tc>
          <w:tcPr>
            <w:tcW w:w="2547" w:type="dxa"/>
          </w:tcPr>
          <w:p w14:paraId="207F6091" w14:textId="77777777" w:rsidR="000B1539" w:rsidRPr="000B1539" w:rsidRDefault="000B1539" w:rsidP="000B1539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Minor</w:t>
            </w:r>
          </w:p>
        </w:tc>
        <w:tc>
          <w:tcPr>
            <w:tcW w:w="4284" w:type="dxa"/>
          </w:tcPr>
          <w:p w14:paraId="51A868D3" w14:textId="77777777" w:rsidR="000B1539" w:rsidRPr="000F73F6" w:rsidRDefault="000B1539" w:rsidP="000B15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Неработоспособность манометра, авария увлажнителей</w:t>
            </w:r>
            <w:r w:rsidR="000F73F6">
              <w:rPr>
                <w:sz w:val="22"/>
                <w:szCs w:val="22"/>
              </w:rPr>
              <w:t>.</w:t>
            </w:r>
          </w:p>
        </w:tc>
        <w:tc>
          <w:tcPr>
            <w:tcW w:w="3416" w:type="dxa"/>
          </w:tcPr>
          <w:p w14:paraId="44CA51CD" w14:textId="77777777" w:rsidR="000B1539" w:rsidRDefault="000B1539" w:rsidP="000B15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Прибыть на следующий рабочий день, устранить в течение 22 часов.</w:t>
            </w:r>
          </w:p>
        </w:tc>
      </w:tr>
    </w:tbl>
    <w:p w14:paraId="3FC9C28C" w14:textId="77777777" w:rsidR="000B1539" w:rsidRDefault="000B1539" w:rsidP="0033730A">
      <w:pPr>
        <w:rPr>
          <w:rFonts w:ascii="Times New Roman" w:hAnsi="Times New Roman"/>
          <w:sz w:val="22"/>
          <w:szCs w:val="22"/>
        </w:rPr>
      </w:pPr>
    </w:p>
    <w:p w14:paraId="3A394CE7" w14:textId="77777777" w:rsidR="000B1539" w:rsidRDefault="000B1539" w:rsidP="0033730A">
      <w:pPr>
        <w:rPr>
          <w:rFonts w:ascii="Times New Roman" w:hAnsi="Times New Roman"/>
          <w:sz w:val="22"/>
          <w:szCs w:val="22"/>
        </w:rPr>
      </w:pPr>
    </w:p>
    <w:p w14:paraId="7E657B90" w14:textId="77777777" w:rsidR="00773773" w:rsidRPr="00787D45" w:rsidRDefault="00773773" w:rsidP="00773773">
      <w:pPr>
        <w:rPr>
          <w:rFonts w:ascii="Times New Roman" w:hAnsi="Times New Roman"/>
          <w:sz w:val="22"/>
          <w:szCs w:val="22"/>
        </w:rPr>
      </w:pPr>
      <w:r w:rsidRPr="00787D45">
        <w:rPr>
          <w:rFonts w:ascii="Times New Roman" w:hAnsi="Times New Roman"/>
          <w:sz w:val="22"/>
          <w:szCs w:val="22"/>
        </w:rPr>
        <w:t>Подрядчик обязан обеспечить круглосуточный прием сообщений (с регистрацией времени их поступления) об отказах, неисправностях и срабатываниях на системах.</w:t>
      </w:r>
    </w:p>
    <w:p w14:paraId="16423FC5" w14:textId="77777777" w:rsidR="00773773" w:rsidRPr="00787D45" w:rsidRDefault="00773773" w:rsidP="00773773">
      <w:pPr>
        <w:rPr>
          <w:rFonts w:ascii="Times New Roman" w:hAnsi="Times New Roman"/>
          <w:sz w:val="22"/>
          <w:szCs w:val="22"/>
        </w:rPr>
      </w:pPr>
    </w:p>
    <w:p w14:paraId="0695372C" w14:textId="77777777" w:rsidR="00773773" w:rsidRPr="00787D45" w:rsidRDefault="00773773" w:rsidP="00773773">
      <w:pPr>
        <w:rPr>
          <w:rFonts w:ascii="Times New Roman" w:hAnsi="Times New Roman"/>
          <w:sz w:val="22"/>
          <w:szCs w:val="22"/>
        </w:rPr>
      </w:pPr>
    </w:p>
    <w:p w14:paraId="257234DB" w14:textId="77777777" w:rsidR="00773773" w:rsidRDefault="00773773" w:rsidP="00773773">
      <w:pPr>
        <w:jc w:val="both"/>
        <w:rPr>
          <w:rFonts w:ascii="Times New Roman" w:hAnsi="Times New Roman"/>
          <w:sz w:val="22"/>
          <w:szCs w:val="22"/>
        </w:rPr>
      </w:pPr>
      <w:r w:rsidRPr="00787D45">
        <w:rPr>
          <w:rFonts w:ascii="Times New Roman" w:hAnsi="Times New Roman" w:hint="eastAsia"/>
          <w:sz w:val="22"/>
          <w:szCs w:val="22"/>
        </w:rPr>
        <w:t>Подрядчик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предоставляет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все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материалы</w:t>
      </w:r>
      <w:r w:rsidRPr="00787D45">
        <w:rPr>
          <w:rFonts w:ascii="Times New Roman" w:hAnsi="Times New Roman"/>
          <w:sz w:val="22"/>
          <w:szCs w:val="22"/>
        </w:rPr>
        <w:t>/</w:t>
      </w:r>
      <w:r w:rsidRPr="00787D45">
        <w:rPr>
          <w:rFonts w:ascii="Times New Roman" w:hAnsi="Times New Roman" w:hint="eastAsia"/>
          <w:sz w:val="22"/>
          <w:szCs w:val="22"/>
        </w:rPr>
        <w:t>оборудование</w:t>
      </w:r>
      <w:r w:rsidRPr="00787D45">
        <w:rPr>
          <w:rFonts w:ascii="Times New Roman" w:hAnsi="Times New Roman"/>
          <w:sz w:val="22"/>
          <w:szCs w:val="22"/>
        </w:rPr>
        <w:t>/</w:t>
      </w:r>
      <w:r w:rsidRPr="00787D45">
        <w:rPr>
          <w:rFonts w:ascii="Times New Roman" w:hAnsi="Times New Roman" w:hint="eastAsia"/>
          <w:sz w:val="22"/>
          <w:szCs w:val="22"/>
        </w:rPr>
        <w:t>запасные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части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для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использования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ходе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проведения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всех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аварийно</w:t>
      </w:r>
      <w:r w:rsidRPr="00787D45">
        <w:rPr>
          <w:rFonts w:ascii="Times New Roman" w:hAnsi="Times New Roman"/>
          <w:sz w:val="22"/>
          <w:szCs w:val="22"/>
        </w:rPr>
        <w:t>-</w:t>
      </w:r>
      <w:r w:rsidRPr="00787D45">
        <w:rPr>
          <w:rFonts w:ascii="Times New Roman" w:hAnsi="Times New Roman" w:hint="eastAsia"/>
          <w:sz w:val="22"/>
          <w:szCs w:val="22"/>
        </w:rPr>
        <w:t>восстановительных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работ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и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технического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обслуживания</w:t>
      </w:r>
      <w:r w:rsidRPr="00787D45">
        <w:rPr>
          <w:rFonts w:ascii="Times New Roman" w:hAnsi="Times New Roman"/>
          <w:sz w:val="22"/>
          <w:szCs w:val="22"/>
        </w:rPr>
        <w:t xml:space="preserve">. </w:t>
      </w:r>
      <w:r w:rsidRPr="00787D45">
        <w:rPr>
          <w:rFonts w:ascii="Times New Roman" w:hAnsi="Times New Roman" w:hint="eastAsia"/>
          <w:sz w:val="22"/>
          <w:szCs w:val="22"/>
        </w:rPr>
        <w:t>Подрядчик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несет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ответственность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за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качество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приобретаемых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материалов</w:t>
      </w:r>
      <w:r w:rsidRPr="00787D45">
        <w:rPr>
          <w:rFonts w:ascii="Times New Roman" w:hAnsi="Times New Roman"/>
          <w:sz w:val="22"/>
          <w:szCs w:val="22"/>
        </w:rPr>
        <w:t>/</w:t>
      </w:r>
      <w:r w:rsidRPr="00787D45">
        <w:rPr>
          <w:rFonts w:ascii="Times New Roman" w:hAnsi="Times New Roman" w:hint="eastAsia"/>
          <w:sz w:val="22"/>
          <w:szCs w:val="22"/>
        </w:rPr>
        <w:t>оборудования</w:t>
      </w:r>
      <w:r w:rsidRPr="00787D45">
        <w:rPr>
          <w:rFonts w:ascii="Times New Roman" w:hAnsi="Times New Roman"/>
          <w:sz w:val="22"/>
          <w:szCs w:val="22"/>
        </w:rPr>
        <w:t>/</w:t>
      </w:r>
      <w:r w:rsidRPr="00787D45">
        <w:rPr>
          <w:rFonts w:ascii="Times New Roman" w:hAnsi="Times New Roman" w:hint="eastAsia"/>
          <w:sz w:val="22"/>
          <w:szCs w:val="22"/>
        </w:rPr>
        <w:t>запасных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частей</w:t>
      </w:r>
      <w:r w:rsidRPr="00787D45">
        <w:rPr>
          <w:rFonts w:ascii="Times New Roman" w:hAnsi="Times New Roman"/>
          <w:sz w:val="22"/>
          <w:szCs w:val="22"/>
        </w:rPr>
        <w:t>.</w:t>
      </w:r>
    </w:p>
    <w:p w14:paraId="3B0AA153" w14:textId="77777777" w:rsidR="00FA1A4B" w:rsidRPr="00FA1A4B" w:rsidRDefault="00FA1A4B" w:rsidP="00FA1A4B">
      <w:pPr>
        <w:tabs>
          <w:tab w:val="left" w:pos="9639"/>
        </w:tabs>
        <w:ind w:right="195"/>
        <w:jc w:val="both"/>
        <w:rPr>
          <w:rFonts w:ascii="Times New Roman" w:hAnsi="Times New Roman"/>
          <w:sz w:val="22"/>
          <w:szCs w:val="22"/>
        </w:rPr>
      </w:pPr>
      <w:r w:rsidRPr="00FA1A4B">
        <w:rPr>
          <w:rFonts w:ascii="Times New Roman" w:hAnsi="Times New Roman"/>
          <w:sz w:val="22"/>
          <w:szCs w:val="22"/>
        </w:rPr>
        <w:t>Стоимость материалов/оборудования/запасных частей, работ, в том числе аренда специальных устройств, инструмента и механизмов, транспорта Подрядчика должна быть включена в стоимость работ.</w:t>
      </w:r>
    </w:p>
    <w:p w14:paraId="29626CEF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3FF9C937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6CA92C41" w14:textId="77777777" w:rsidR="00773773" w:rsidRPr="00787D45" w:rsidRDefault="00773773" w:rsidP="00773773">
      <w:pPr>
        <w:rPr>
          <w:rFonts w:ascii="Times New Roman" w:hAnsi="Times New Roman"/>
          <w:sz w:val="22"/>
          <w:szCs w:val="22"/>
        </w:rPr>
      </w:pPr>
      <w:r w:rsidRPr="00787D45">
        <w:rPr>
          <w:rFonts w:ascii="Times New Roman" w:hAnsi="Times New Roman"/>
          <w:sz w:val="22"/>
          <w:szCs w:val="22"/>
        </w:rPr>
        <w:lastRenderedPageBreak/>
        <w:t xml:space="preserve">Подрядчик обязуется </w:t>
      </w:r>
      <w:r w:rsidRPr="00787D45">
        <w:rPr>
          <w:rFonts w:ascii="Times New Roman" w:hAnsi="Times New Roman" w:hint="eastAsia"/>
          <w:sz w:val="22"/>
          <w:szCs w:val="22"/>
        </w:rPr>
        <w:t>обеспечить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техническую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консультационную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поддержку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экстренных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аварийных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случаях</w:t>
      </w:r>
      <w:r w:rsidRPr="00787D45">
        <w:rPr>
          <w:rFonts w:ascii="Times New Roman" w:hAnsi="Times New Roman"/>
          <w:sz w:val="22"/>
          <w:szCs w:val="22"/>
        </w:rPr>
        <w:t xml:space="preserve">, </w:t>
      </w:r>
      <w:r w:rsidRPr="00787D45">
        <w:rPr>
          <w:rFonts w:ascii="Times New Roman" w:hAnsi="Times New Roman" w:hint="eastAsia"/>
          <w:sz w:val="22"/>
          <w:szCs w:val="22"/>
        </w:rPr>
        <w:t>стоимость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консультационной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поддержки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включается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в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стоимость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по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техническому</w:t>
      </w:r>
      <w:r w:rsidRPr="00787D45">
        <w:rPr>
          <w:rFonts w:ascii="Times New Roman" w:hAnsi="Times New Roman"/>
          <w:sz w:val="22"/>
          <w:szCs w:val="22"/>
        </w:rPr>
        <w:t xml:space="preserve"> </w:t>
      </w:r>
      <w:r w:rsidRPr="00787D45">
        <w:rPr>
          <w:rFonts w:ascii="Times New Roman" w:hAnsi="Times New Roman" w:hint="eastAsia"/>
          <w:sz w:val="22"/>
          <w:szCs w:val="22"/>
        </w:rPr>
        <w:t>обслуживанию</w:t>
      </w:r>
    </w:p>
    <w:p w14:paraId="4347FDCE" w14:textId="77777777" w:rsidR="0074149C" w:rsidRDefault="0074149C" w:rsidP="0033730A">
      <w:pPr>
        <w:rPr>
          <w:rFonts w:ascii="Times New Roman" w:hAnsi="Times New Roman"/>
          <w:sz w:val="22"/>
          <w:szCs w:val="22"/>
        </w:rPr>
      </w:pPr>
    </w:p>
    <w:p w14:paraId="3BE0910B" w14:textId="77777777" w:rsidR="009B41B4" w:rsidRDefault="009B41B4" w:rsidP="0033730A">
      <w:pPr>
        <w:rPr>
          <w:rFonts w:ascii="Times New Roman" w:hAnsi="Times New Roman"/>
          <w:sz w:val="22"/>
          <w:szCs w:val="22"/>
        </w:rPr>
      </w:pPr>
    </w:p>
    <w:p w14:paraId="3129183B" w14:textId="77777777" w:rsidR="006826BE" w:rsidRDefault="006826BE" w:rsidP="0033730A">
      <w:pPr>
        <w:rPr>
          <w:rFonts w:ascii="Times New Roman" w:hAnsi="Times New Roman"/>
          <w:sz w:val="22"/>
          <w:szCs w:val="22"/>
        </w:rPr>
      </w:pPr>
    </w:p>
    <w:p w14:paraId="109362FB" w14:textId="77777777" w:rsidR="009B41B4" w:rsidRDefault="009B41B4" w:rsidP="0033730A">
      <w:pPr>
        <w:rPr>
          <w:rFonts w:ascii="Times New Roman" w:hAnsi="Times New Roman"/>
          <w:sz w:val="22"/>
          <w:szCs w:val="22"/>
        </w:rPr>
      </w:pPr>
    </w:p>
    <w:p w14:paraId="0148FEF8" w14:textId="77777777" w:rsidR="0074149C" w:rsidRPr="0033730A" w:rsidRDefault="0074149C" w:rsidP="0033730A">
      <w:pPr>
        <w:rPr>
          <w:rFonts w:ascii="Times New Roman" w:hAnsi="Times New Roman"/>
          <w:sz w:val="22"/>
          <w:szCs w:val="22"/>
        </w:rPr>
      </w:pPr>
    </w:p>
    <w:p w14:paraId="686A2404" w14:textId="77777777" w:rsidR="00195512" w:rsidRPr="000B1539" w:rsidRDefault="00D31C4C" w:rsidP="0033730A">
      <w:pPr>
        <w:rPr>
          <w:rFonts w:ascii="Times New Roman" w:hAnsi="Times New Roman"/>
          <w:b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Основные требования к подрядчику:</w:t>
      </w:r>
    </w:p>
    <w:p w14:paraId="4AF4A8F0" w14:textId="77777777" w:rsidR="00D31C4C" w:rsidRPr="000B1539" w:rsidRDefault="00D31C4C" w:rsidP="000B1539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0B1539">
        <w:rPr>
          <w:rFonts w:ascii="Times New Roman" w:hAnsi="Times New Roman"/>
        </w:rPr>
        <w:t>Опыт ремонта и обслуживания промышленных систем кондиционирования не менее 3-х лет</w:t>
      </w:r>
    </w:p>
    <w:p w14:paraId="2701CB51" w14:textId="069F0FD1" w:rsidR="00D31C4C" w:rsidRPr="000B1539" w:rsidRDefault="00D31C4C" w:rsidP="000B1539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0B1539">
        <w:rPr>
          <w:rFonts w:ascii="Times New Roman" w:hAnsi="Times New Roman"/>
        </w:rPr>
        <w:t xml:space="preserve">Опыт обслуживания систем кондиционирования на </w:t>
      </w:r>
      <w:r w:rsidR="00A448F4">
        <w:rPr>
          <w:rFonts w:ascii="Times New Roman" w:hAnsi="Times New Roman"/>
        </w:rPr>
        <w:t>действующих датацентрах объектов</w:t>
      </w:r>
      <w:r w:rsidRPr="000B1539">
        <w:rPr>
          <w:rFonts w:ascii="Times New Roman" w:hAnsi="Times New Roman"/>
        </w:rPr>
        <w:t xml:space="preserve"> связи не менее 3-х лет</w:t>
      </w:r>
    </w:p>
    <w:p w14:paraId="0AE1AAE3" w14:textId="71D466CD" w:rsidR="00D31C4C" w:rsidRPr="000B1539" w:rsidRDefault="00D31C4C" w:rsidP="000B1539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0B1539">
        <w:rPr>
          <w:rFonts w:ascii="Times New Roman" w:hAnsi="Times New Roman"/>
        </w:rPr>
        <w:t xml:space="preserve">Положительный опыт работы </w:t>
      </w:r>
      <w:r w:rsidR="00773773" w:rsidRPr="000F45F1">
        <w:rPr>
          <w:rFonts w:ascii="Times New Roman" w:hAnsi="Times New Roman"/>
        </w:rPr>
        <w:t>с операторами мобильной связи приветствуется</w:t>
      </w:r>
    </w:p>
    <w:p w14:paraId="6A94CBAA" w14:textId="44FDAC48" w:rsidR="00773773" w:rsidRPr="00773773" w:rsidRDefault="00D31C4C" w:rsidP="00773773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773773">
        <w:rPr>
          <w:rFonts w:ascii="Times New Roman" w:hAnsi="Times New Roman"/>
        </w:rPr>
        <w:t>Сотрудники подрядчика должны иметь группу по электробезопасности не ниже 3-й.</w:t>
      </w:r>
    </w:p>
    <w:p w14:paraId="63FB9BA1" w14:textId="44B839F9" w:rsidR="006826BE" w:rsidRPr="00773773" w:rsidRDefault="006826BE" w:rsidP="00773773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773773">
        <w:rPr>
          <w:rFonts w:ascii="Times New Roman" w:hAnsi="Times New Roman"/>
        </w:rPr>
        <w:t>Наличие круглосуточной техподдержки и аварийной бригады.</w:t>
      </w:r>
      <w:r w:rsidR="00773773" w:rsidRPr="00773773">
        <w:rPr>
          <w:rFonts w:ascii="Times New Roman" w:hAnsi="Times New Roman"/>
        </w:rPr>
        <w:t xml:space="preserve"> Обеспечить круглосуточный режим приема заявок (с регистрацией времени их поступления) в режиме 24/7.</w:t>
      </w:r>
    </w:p>
    <w:p w14:paraId="4256D9CB" w14:textId="2CECA18B" w:rsidR="006F5879" w:rsidRDefault="006F5879" w:rsidP="000B1539">
      <w:pPr>
        <w:pStyle w:val="af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аттестованных специалистов у </w:t>
      </w:r>
      <w:r w:rsidR="00AE66D3">
        <w:rPr>
          <w:rFonts w:ascii="Times New Roman" w:hAnsi="Times New Roman"/>
          <w:lang w:val="en-US"/>
        </w:rPr>
        <w:t>ST</w:t>
      </w:r>
      <w:r>
        <w:rPr>
          <w:rFonts w:ascii="Times New Roman" w:hAnsi="Times New Roman"/>
          <w:lang w:val="en-US"/>
        </w:rPr>
        <w:t>ULZ</w:t>
      </w:r>
      <w:r w:rsidRPr="006F58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GmbH</w:t>
      </w:r>
      <w:r w:rsidRPr="006F5879">
        <w:rPr>
          <w:rFonts w:ascii="Times New Roman" w:hAnsi="Times New Roman"/>
        </w:rPr>
        <w:t>.</w:t>
      </w:r>
    </w:p>
    <w:p w14:paraId="0CFE2964" w14:textId="0D869748" w:rsidR="00773773" w:rsidRPr="000B1539" w:rsidRDefault="00773773" w:rsidP="000B1539">
      <w:pPr>
        <w:pStyle w:val="af"/>
        <w:numPr>
          <w:ilvl w:val="0"/>
          <w:numId w:val="18"/>
        </w:numPr>
        <w:rPr>
          <w:rFonts w:ascii="Times New Roman" w:hAnsi="Times New Roman"/>
        </w:rPr>
      </w:pPr>
      <w:r w:rsidRPr="00787D45">
        <w:rPr>
          <w:rFonts w:ascii="Times New Roman" w:hAnsi="Times New Roman"/>
        </w:rPr>
        <w:t>Подрядчик предоставляет Акт выполненных работ по техническому обслуживанию в срок не позднее 2-го числа 1-го месяца квартала, следующего за отчётным. Оплата работ по техническому обслуживанию производится поквартально</w:t>
      </w:r>
    </w:p>
    <w:p w14:paraId="468E59E3" w14:textId="0279FEDA" w:rsidR="00D31C4C" w:rsidRPr="00773773" w:rsidRDefault="00D31C4C" w:rsidP="0033730A">
      <w:pPr>
        <w:rPr>
          <w:rFonts w:ascii="Times New Roman" w:hAnsi="Times New Roman"/>
          <w:sz w:val="22"/>
          <w:szCs w:val="22"/>
        </w:rPr>
      </w:pPr>
    </w:p>
    <w:p w14:paraId="1D32A127" w14:textId="77777777" w:rsidR="00773773" w:rsidRPr="00773773" w:rsidRDefault="00773773" w:rsidP="0033730A">
      <w:pPr>
        <w:rPr>
          <w:rFonts w:ascii="Times New Roman" w:hAnsi="Times New Roman"/>
          <w:sz w:val="22"/>
          <w:szCs w:val="22"/>
          <w:lang w:val="en-US"/>
        </w:rPr>
      </w:pPr>
    </w:p>
    <w:p w14:paraId="5E1B309B" w14:textId="77777777" w:rsidR="00D31C4C" w:rsidRPr="000B1539" w:rsidRDefault="00D31C4C" w:rsidP="0033730A">
      <w:pPr>
        <w:rPr>
          <w:rFonts w:ascii="Times New Roman" w:hAnsi="Times New Roman"/>
          <w:b/>
          <w:sz w:val="22"/>
          <w:szCs w:val="22"/>
        </w:rPr>
      </w:pPr>
      <w:r w:rsidRPr="000B1539">
        <w:rPr>
          <w:rFonts w:ascii="Times New Roman" w:hAnsi="Times New Roman"/>
          <w:b/>
          <w:sz w:val="22"/>
          <w:szCs w:val="22"/>
        </w:rPr>
        <w:t>Условия обслуживания:</w:t>
      </w:r>
    </w:p>
    <w:p w14:paraId="54248DAA" w14:textId="77777777" w:rsidR="00D31C4C" w:rsidRPr="000B1539" w:rsidRDefault="00D31C4C" w:rsidP="000B1539">
      <w:pPr>
        <w:pStyle w:val="af"/>
        <w:numPr>
          <w:ilvl w:val="0"/>
          <w:numId w:val="19"/>
        </w:numPr>
        <w:rPr>
          <w:rFonts w:ascii="Times New Roman" w:hAnsi="Times New Roman"/>
        </w:rPr>
      </w:pPr>
      <w:r w:rsidRPr="000B1539">
        <w:rPr>
          <w:rFonts w:ascii="Times New Roman" w:hAnsi="Times New Roman"/>
        </w:rPr>
        <w:t>Обязательное прохождение инструктажа по ТБ</w:t>
      </w:r>
    </w:p>
    <w:p w14:paraId="195B870E" w14:textId="77777777" w:rsidR="00D31C4C" w:rsidRPr="000B1539" w:rsidRDefault="00D31C4C" w:rsidP="000B1539">
      <w:pPr>
        <w:pStyle w:val="af"/>
        <w:numPr>
          <w:ilvl w:val="0"/>
          <w:numId w:val="19"/>
        </w:numPr>
        <w:rPr>
          <w:rFonts w:ascii="Times New Roman" w:hAnsi="Times New Roman"/>
        </w:rPr>
      </w:pPr>
      <w:r w:rsidRPr="000B1539">
        <w:rPr>
          <w:rFonts w:ascii="Times New Roman" w:hAnsi="Times New Roman"/>
        </w:rPr>
        <w:t>В случае несвоевременного обслуживания штраф в размере стоимости квартального обслуживания.</w:t>
      </w:r>
    </w:p>
    <w:p w14:paraId="6758E4D2" w14:textId="26779A8C" w:rsidR="00D31C4C" w:rsidRDefault="00773773" w:rsidP="000B1539">
      <w:pPr>
        <w:pStyle w:val="af"/>
        <w:numPr>
          <w:ilvl w:val="0"/>
          <w:numId w:val="19"/>
        </w:numPr>
        <w:rPr>
          <w:rFonts w:ascii="Times New Roman" w:hAnsi="Times New Roman"/>
        </w:rPr>
      </w:pPr>
      <w:r w:rsidRPr="00787D45">
        <w:rPr>
          <w:rFonts w:ascii="Times New Roman" w:hAnsi="Times New Roman"/>
        </w:rPr>
        <w:t xml:space="preserve">В обслуживание включается и входит в стоимость ТО работа и материалы </w:t>
      </w:r>
      <w:r w:rsidR="00F454E8">
        <w:rPr>
          <w:rFonts w:ascii="Times New Roman" w:hAnsi="Times New Roman"/>
        </w:rPr>
        <w:t>по замене</w:t>
      </w:r>
      <w:r w:rsidR="00D31C4C" w:rsidRPr="000B1539">
        <w:rPr>
          <w:rFonts w:ascii="Times New Roman" w:hAnsi="Times New Roman"/>
        </w:rPr>
        <w:t xml:space="preserve"> паровых цилиндров в увлажнителя</w:t>
      </w:r>
      <w:r w:rsidR="00F454E8">
        <w:rPr>
          <w:rFonts w:ascii="Times New Roman" w:hAnsi="Times New Roman"/>
        </w:rPr>
        <w:t xml:space="preserve">х по мере износа, </w:t>
      </w:r>
      <w:r w:rsidR="00D31C4C" w:rsidRPr="000B1539">
        <w:rPr>
          <w:rFonts w:ascii="Times New Roman" w:hAnsi="Times New Roman"/>
        </w:rPr>
        <w:t>воздушных фильтров</w:t>
      </w:r>
      <w:r w:rsidR="00F454E8">
        <w:rPr>
          <w:rFonts w:ascii="Times New Roman" w:hAnsi="Times New Roman"/>
        </w:rPr>
        <w:t xml:space="preserve"> и приводных ремней</w:t>
      </w:r>
      <w:r w:rsidR="00D31C4C" w:rsidRPr="000B1539">
        <w:rPr>
          <w:rFonts w:ascii="Times New Roman" w:hAnsi="Times New Roman"/>
        </w:rPr>
        <w:t xml:space="preserve"> в прецизионных </w:t>
      </w:r>
      <w:r w:rsidR="00F454E8">
        <w:rPr>
          <w:rFonts w:ascii="Times New Roman" w:hAnsi="Times New Roman"/>
        </w:rPr>
        <w:t>кондиционерах и вент установках, дозаправка фреоном</w:t>
      </w:r>
      <w:r w:rsidR="00317A7F">
        <w:rPr>
          <w:rFonts w:ascii="Times New Roman" w:hAnsi="Times New Roman"/>
        </w:rPr>
        <w:t>.</w:t>
      </w:r>
    </w:p>
    <w:p w14:paraId="584F4A18" w14:textId="77777777" w:rsidR="00280BA9" w:rsidRDefault="00280BA9" w:rsidP="000B1539">
      <w:pPr>
        <w:pStyle w:val="af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Обслуживание производится с периодичностью согласно таблицы: «</w:t>
      </w:r>
      <w:r w:rsidRPr="0033730A">
        <w:rPr>
          <w:rFonts w:ascii="Times New Roman" w:hAnsi="Times New Roman"/>
        </w:rPr>
        <w:t>Тип</w:t>
      </w:r>
      <w:r>
        <w:rPr>
          <w:rFonts w:ascii="Times New Roman" w:hAnsi="Times New Roman"/>
        </w:rPr>
        <w:t xml:space="preserve"> оборудования и место установки»</w:t>
      </w:r>
    </w:p>
    <w:p w14:paraId="74DA5395" w14:textId="77777777" w:rsidR="00280BA9" w:rsidRPr="00280BA9" w:rsidRDefault="00280BA9" w:rsidP="00280BA9">
      <w:pPr>
        <w:rPr>
          <w:rFonts w:ascii="Times New Roman" w:hAnsi="Times New Roman"/>
          <w:sz w:val="22"/>
          <w:szCs w:val="22"/>
        </w:rPr>
      </w:pPr>
    </w:p>
    <w:p w14:paraId="0DCC23A7" w14:textId="3A08B4A6" w:rsidR="00BB6419" w:rsidRDefault="00BB6419" w:rsidP="0033730A">
      <w:pPr>
        <w:rPr>
          <w:rFonts w:ascii="Times New Roman" w:hAnsi="Times New Roman"/>
          <w:sz w:val="22"/>
          <w:szCs w:val="22"/>
        </w:rPr>
      </w:pPr>
    </w:p>
    <w:p w14:paraId="7B070EC8" w14:textId="58CEFDA0" w:rsidR="00773773" w:rsidRDefault="00773773" w:rsidP="0033730A">
      <w:pPr>
        <w:rPr>
          <w:rFonts w:ascii="Times New Roman" w:hAnsi="Times New Roman"/>
          <w:sz w:val="22"/>
          <w:szCs w:val="22"/>
        </w:rPr>
      </w:pPr>
    </w:p>
    <w:p w14:paraId="3D4360A0" w14:textId="77777777" w:rsidR="00773773" w:rsidRPr="00AA62D9" w:rsidRDefault="00773773" w:rsidP="00773773">
      <w:pPr>
        <w:rPr>
          <w:rFonts w:ascii="Times New Roman" w:hAnsi="Times New Roman"/>
          <w:b/>
          <w:sz w:val="22"/>
          <w:szCs w:val="22"/>
          <w:u w:val="single"/>
        </w:rPr>
      </w:pPr>
      <w:r w:rsidRPr="00AA62D9">
        <w:rPr>
          <w:rFonts w:ascii="Times New Roman" w:hAnsi="Times New Roman"/>
          <w:b/>
          <w:sz w:val="22"/>
          <w:szCs w:val="22"/>
          <w:u w:val="single"/>
        </w:rPr>
        <w:t>Ответственность:</w:t>
      </w:r>
    </w:p>
    <w:p w14:paraId="5CDEC126" w14:textId="77777777" w:rsidR="00773773" w:rsidRPr="00DD280F" w:rsidRDefault="00773773" w:rsidP="00773773">
      <w:pPr>
        <w:rPr>
          <w:rFonts w:ascii="Times New Roman" w:hAnsi="Times New Roman"/>
          <w:sz w:val="22"/>
          <w:szCs w:val="22"/>
        </w:rPr>
      </w:pPr>
    </w:p>
    <w:p w14:paraId="68A4C5A4" w14:textId="77777777" w:rsidR="00773773" w:rsidRPr="00DD280F" w:rsidRDefault="00773773" w:rsidP="00773773">
      <w:pPr>
        <w:tabs>
          <w:tab w:val="left" w:pos="9639"/>
          <w:tab w:val="left" w:pos="10062"/>
        </w:tabs>
        <w:ind w:right="195"/>
        <w:jc w:val="both"/>
        <w:rPr>
          <w:rFonts w:ascii="Times New Roman" w:hAnsi="Times New Roman"/>
          <w:sz w:val="22"/>
          <w:szCs w:val="22"/>
        </w:rPr>
      </w:pPr>
      <w:r w:rsidRPr="00DD280F">
        <w:rPr>
          <w:rFonts w:ascii="Times New Roman" w:hAnsi="Times New Roman"/>
          <w:sz w:val="22"/>
          <w:szCs w:val="22"/>
        </w:rPr>
        <w:t xml:space="preserve">- В случае невыполнения технического обслуживания в срок согласно Графику выполнения работ, Подрядчик уплачивает Заказчику пеню в размере 1% от </w:t>
      </w:r>
      <w:r>
        <w:rPr>
          <w:rFonts w:ascii="Times New Roman" w:hAnsi="Times New Roman"/>
          <w:sz w:val="22"/>
          <w:szCs w:val="22"/>
        </w:rPr>
        <w:t>квартальной</w:t>
      </w:r>
      <w:r w:rsidRPr="00DD280F">
        <w:rPr>
          <w:rFonts w:ascii="Times New Roman" w:hAnsi="Times New Roman"/>
          <w:sz w:val="22"/>
          <w:szCs w:val="22"/>
        </w:rPr>
        <w:t xml:space="preserve"> стоимости работ по техническому обслуживанию за каждый день просрочки.</w:t>
      </w:r>
    </w:p>
    <w:p w14:paraId="143F0191" w14:textId="50DEEEE0" w:rsidR="00773773" w:rsidRPr="00DD280F" w:rsidRDefault="00773773" w:rsidP="00773773">
      <w:pPr>
        <w:tabs>
          <w:tab w:val="left" w:pos="9639"/>
        </w:tabs>
        <w:ind w:right="195"/>
        <w:jc w:val="both"/>
        <w:rPr>
          <w:rFonts w:ascii="Times New Roman" w:hAnsi="Times New Roman"/>
          <w:sz w:val="22"/>
          <w:szCs w:val="22"/>
        </w:rPr>
      </w:pPr>
      <w:r w:rsidRPr="00DD280F">
        <w:rPr>
          <w:rFonts w:ascii="Times New Roman" w:hAnsi="Times New Roman"/>
          <w:sz w:val="22"/>
          <w:szCs w:val="22"/>
        </w:rPr>
        <w:t>- В случае нарушения Подрядчиком срока восстановления работоспособности системы Заказчик имеет право применить к Подрядчику нижеследующие штрафные санкции, которые в зависимости от степени критичности аварии классифицируются Заказчиком по 3 (трем) класс</w:t>
      </w:r>
      <w:r w:rsidR="00EE290E">
        <w:rPr>
          <w:rFonts w:ascii="Times New Roman" w:hAnsi="Times New Roman"/>
          <w:sz w:val="22"/>
          <w:szCs w:val="22"/>
        </w:rPr>
        <w:t xml:space="preserve">ам и рассчитываются для каждой </w:t>
      </w:r>
      <w:r w:rsidRPr="00DD280F">
        <w:rPr>
          <w:rFonts w:ascii="Times New Roman" w:hAnsi="Times New Roman"/>
          <w:sz w:val="22"/>
          <w:szCs w:val="22"/>
        </w:rPr>
        <w:t xml:space="preserve"> аварии в отдельности:</w:t>
      </w:r>
    </w:p>
    <w:p w14:paraId="502BDB1C" w14:textId="77777777" w:rsidR="00773773" w:rsidRPr="00DD280F" w:rsidRDefault="00773773" w:rsidP="00773773">
      <w:pPr>
        <w:tabs>
          <w:tab w:val="left" w:pos="9639"/>
        </w:tabs>
        <w:ind w:right="195"/>
        <w:jc w:val="both"/>
        <w:rPr>
          <w:rFonts w:ascii="Times New Roman" w:hAnsi="Times New Roman"/>
          <w:sz w:val="22"/>
          <w:szCs w:val="22"/>
        </w:rPr>
      </w:pPr>
    </w:p>
    <w:tbl>
      <w:tblPr>
        <w:tblW w:w="8895" w:type="dxa"/>
        <w:tblInd w:w="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19"/>
        <w:gridCol w:w="2514"/>
      </w:tblGrid>
      <w:tr w:rsidR="00773773" w:rsidRPr="00C90049" w14:paraId="57050C22" w14:textId="77777777" w:rsidTr="00773773">
        <w:trPr>
          <w:trHeight w:val="357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1AD4B" w14:textId="77777777" w:rsidR="00773773" w:rsidRPr="00C90049" w:rsidRDefault="00773773" w:rsidP="00773773">
            <w:pPr>
              <w:spacing w:line="254" w:lineRule="auto"/>
              <w:ind w:left="164" w:right="195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Класс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 xml:space="preserve"> аварии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/ Alarm status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F435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>Время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>задержки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 xml:space="preserve">, 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>час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62668E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Пеня за час, бел.руб.</w:t>
            </w:r>
          </w:p>
        </w:tc>
      </w:tr>
      <w:tr w:rsidR="00773773" w:rsidRPr="00C90049" w14:paraId="6BDE62A1" w14:textId="77777777" w:rsidTr="00773773">
        <w:trPr>
          <w:trHeight w:val="357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F572E" w14:textId="77777777" w:rsidR="00773773" w:rsidRPr="00C90049" w:rsidRDefault="00773773" w:rsidP="00773773">
            <w:pPr>
              <w:spacing w:line="254" w:lineRule="auto"/>
              <w:ind w:left="164" w:right="195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 xml:space="preserve">Критическая/ 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Critical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6FF5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более 6 часов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C3C160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250</w:t>
            </w:r>
          </w:p>
        </w:tc>
      </w:tr>
      <w:tr w:rsidR="00773773" w:rsidRPr="00C90049" w14:paraId="645EB4E6" w14:textId="77777777" w:rsidTr="00773773">
        <w:trPr>
          <w:trHeight w:val="38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7AA3C3" w14:textId="77777777" w:rsidR="00773773" w:rsidRPr="00C90049" w:rsidRDefault="00773773" w:rsidP="00773773">
            <w:pPr>
              <w:spacing w:line="254" w:lineRule="auto"/>
              <w:ind w:left="164" w:right="195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 xml:space="preserve">Существенная/ 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Major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9519E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более 20 часов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ED1C2D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50</w:t>
            </w:r>
          </w:p>
        </w:tc>
      </w:tr>
      <w:tr w:rsidR="00773773" w:rsidRPr="00C90049" w14:paraId="08762A9D" w14:textId="77777777" w:rsidTr="00773773">
        <w:trPr>
          <w:trHeight w:val="5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4ED17E" w14:textId="77777777" w:rsidR="00773773" w:rsidRPr="00C90049" w:rsidRDefault="00773773" w:rsidP="00773773">
            <w:pPr>
              <w:spacing w:line="254" w:lineRule="auto"/>
              <w:ind w:left="164" w:right="195"/>
              <w:jc w:val="both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tr-TR" w:eastAsia="en-US"/>
              </w:rPr>
              <w:t>Несущественная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 xml:space="preserve"> / </w:t>
            </w: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Minor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7A4DF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eastAsia="en-US"/>
              </w:rPr>
              <w:t>более 22 часов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CA72D" w14:textId="77777777" w:rsidR="00773773" w:rsidRPr="00C90049" w:rsidRDefault="00773773" w:rsidP="00773773">
            <w:pPr>
              <w:spacing w:line="254" w:lineRule="auto"/>
              <w:ind w:right="195"/>
              <w:jc w:val="center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</w:pPr>
            <w:r w:rsidRPr="00C9004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en-US" w:eastAsia="en-US"/>
              </w:rPr>
              <w:t>20</w:t>
            </w:r>
          </w:p>
        </w:tc>
      </w:tr>
    </w:tbl>
    <w:p w14:paraId="384D8487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10E2116D" w14:textId="77777777" w:rsidR="00773773" w:rsidRDefault="00773773" w:rsidP="00773773">
      <w:pPr>
        <w:tabs>
          <w:tab w:val="left" w:pos="9639"/>
          <w:tab w:val="left" w:pos="10062"/>
        </w:tabs>
        <w:ind w:right="19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A62D9">
        <w:rPr>
          <w:rFonts w:ascii="Times New Roman" w:hAnsi="Times New Roman"/>
          <w:sz w:val="22"/>
          <w:szCs w:val="22"/>
        </w:rPr>
        <w:t xml:space="preserve">В случае несвоевременного предоставления акта выполненных работ </w:t>
      </w:r>
      <w:r>
        <w:rPr>
          <w:rFonts w:ascii="Times New Roman" w:hAnsi="Times New Roman"/>
          <w:sz w:val="22"/>
          <w:szCs w:val="22"/>
        </w:rPr>
        <w:t xml:space="preserve">по техническому обслуживанию </w:t>
      </w:r>
      <w:r w:rsidRPr="00AA62D9">
        <w:rPr>
          <w:rFonts w:ascii="Times New Roman" w:hAnsi="Times New Roman"/>
          <w:sz w:val="22"/>
          <w:szCs w:val="22"/>
        </w:rPr>
        <w:t>Подрядчик уплачивает Заказчику пеню в размере 0,15% от стоимости работ, указанных в соответствующем акте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D280F">
        <w:rPr>
          <w:rFonts w:ascii="Times New Roman" w:hAnsi="Times New Roman"/>
          <w:sz w:val="22"/>
          <w:szCs w:val="22"/>
        </w:rPr>
        <w:t>за каждый день просрочки</w:t>
      </w:r>
      <w:r>
        <w:rPr>
          <w:rFonts w:ascii="Times New Roman" w:hAnsi="Times New Roman"/>
          <w:sz w:val="22"/>
          <w:szCs w:val="22"/>
        </w:rPr>
        <w:t>.</w:t>
      </w:r>
    </w:p>
    <w:p w14:paraId="4BC34908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1DD587DB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17E4BD6B" w14:textId="23C9AF22" w:rsidR="00773773" w:rsidRDefault="00773773" w:rsidP="0033730A">
      <w:pPr>
        <w:rPr>
          <w:rFonts w:ascii="Times New Roman" w:hAnsi="Times New Roman"/>
          <w:sz w:val="22"/>
          <w:szCs w:val="22"/>
        </w:rPr>
      </w:pPr>
    </w:p>
    <w:p w14:paraId="0B506546" w14:textId="77777777" w:rsidR="00773773" w:rsidRDefault="00773773" w:rsidP="0033730A">
      <w:pPr>
        <w:rPr>
          <w:rFonts w:ascii="Times New Roman" w:hAnsi="Times New Roman"/>
          <w:sz w:val="22"/>
          <w:szCs w:val="22"/>
        </w:rPr>
      </w:pPr>
    </w:p>
    <w:p w14:paraId="6013CEC3" w14:textId="77777777" w:rsidR="00773773" w:rsidRPr="0033730A" w:rsidRDefault="00773773" w:rsidP="0033730A">
      <w:pPr>
        <w:rPr>
          <w:rFonts w:ascii="Times New Roman" w:hAnsi="Times New Roman"/>
          <w:sz w:val="22"/>
          <w:szCs w:val="22"/>
        </w:rPr>
      </w:pPr>
    </w:p>
    <w:p w14:paraId="6B8067B3" w14:textId="77777777" w:rsidR="003B3674" w:rsidRPr="00773773" w:rsidRDefault="003B3674" w:rsidP="0033730A">
      <w:pPr>
        <w:rPr>
          <w:rFonts w:ascii="Times New Roman" w:eastAsia="Calibri" w:hAnsi="Times New Roman"/>
          <w:b/>
          <w:sz w:val="22"/>
          <w:szCs w:val="22"/>
          <w:u w:val="single"/>
        </w:rPr>
      </w:pPr>
      <w:r w:rsidRPr="00773773">
        <w:rPr>
          <w:rFonts w:ascii="Times New Roman" w:eastAsia="Calibri" w:hAnsi="Times New Roman"/>
          <w:b/>
          <w:sz w:val="22"/>
          <w:szCs w:val="22"/>
          <w:u w:val="single"/>
        </w:rPr>
        <w:t>Регламент по техническому обслуживанию (прецизионные кондиционеры)</w:t>
      </w:r>
    </w:p>
    <w:tbl>
      <w:tblPr>
        <w:tblW w:w="8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6"/>
      </w:tblGrid>
      <w:tr w:rsidR="003B3674" w:rsidRPr="0033730A" w14:paraId="6E2895B3" w14:textId="77777777" w:rsidTr="0014095D">
        <w:trPr>
          <w:trHeight w:val="1181"/>
        </w:trPr>
        <w:tc>
          <w:tcPr>
            <w:tcW w:w="8976" w:type="dxa"/>
            <w:vAlign w:val="center"/>
            <w:hideMark/>
          </w:tcPr>
          <w:p w14:paraId="38173A69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Подготовительные работы. Организация рабочего места. Внешний осмотр установки кондиционирования на наличие повреждений, загрязнений, определение работоспособности установки в целом.</w:t>
            </w:r>
          </w:p>
        </w:tc>
      </w:tr>
      <w:tr w:rsidR="003B3674" w:rsidRPr="0033730A" w14:paraId="7DAC908F" w14:textId="77777777" w:rsidTr="0014095D">
        <w:trPr>
          <w:trHeight w:val="1394"/>
        </w:trPr>
        <w:tc>
          <w:tcPr>
            <w:tcW w:w="8976" w:type="dxa"/>
            <w:vAlign w:val="center"/>
            <w:hideMark/>
          </w:tcPr>
          <w:p w14:paraId="2603DFC7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креплений наружного блока. Очистка (промывка аппаратом Керхер/продувка сжатым воздухом) конденсатора наружного блока от загрязнений. Проверка плавности хода, фонендоскопическое обследование подшипников эл. Двигателя вентиляторов, проверка и регулировка настроек прессостатов, перетяжка клеммных соединений.</w:t>
            </w:r>
          </w:p>
        </w:tc>
      </w:tr>
      <w:tr w:rsidR="003B3674" w:rsidRPr="0033730A" w14:paraId="13DB6555" w14:textId="77777777" w:rsidTr="0014095D">
        <w:trPr>
          <w:trHeight w:val="966"/>
        </w:trPr>
        <w:tc>
          <w:tcPr>
            <w:tcW w:w="8976" w:type="dxa"/>
            <w:vAlign w:val="center"/>
            <w:hideMark/>
          </w:tcPr>
          <w:p w14:paraId="6032B1C9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Очистка испарителя внутреннего блока от загрязнений, очистка/замена воздушных фильтров.</w:t>
            </w:r>
          </w:p>
        </w:tc>
      </w:tr>
      <w:tr w:rsidR="003B3674" w:rsidRPr="0033730A" w14:paraId="263B8CB0" w14:textId="77777777" w:rsidTr="0014095D">
        <w:trPr>
          <w:trHeight w:val="840"/>
        </w:trPr>
        <w:tc>
          <w:tcPr>
            <w:tcW w:w="8976" w:type="dxa"/>
            <w:vAlign w:val="center"/>
            <w:hideMark/>
          </w:tcPr>
          <w:p w14:paraId="62CB2446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Манометрическое обследование, замер давлений хладагента в системе, определение количества хладагента в системе, дозаправка при необходимости систем хладагентом.</w:t>
            </w:r>
          </w:p>
        </w:tc>
      </w:tr>
      <w:tr w:rsidR="003B3674" w:rsidRPr="0033730A" w14:paraId="38D53249" w14:textId="77777777" w:rsidTr="0014095D">
        <w:trPr>
          <w:trHeight w:val="811"/>
        </w:trPr>
        <w:tc>
          <w:tcPr>
            <w:tcW w:w="8976" w:type="dxa"/>
            <w:vAlign w:val="center"/>
          </w:tcPr>
          <w:p w14:paraId="55910E0F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на герметичность резьбовых соединений, перетяжка/ замена изношенных уплотнений.</w:t>
            </w:r>
          </w:p>
        </w:tc>
      </w:tr>
      <w:tr w:rsidR="003B3674" w:rsidRPr="0033730A" w14:paraId="4E56DB9A" w14:textId="77777777" w:rsidTr="0014095D">
        <w:trPr>
          <w:trHeight w:val="976"/>
        </w:trPr>
        <w:tc>
          <w:tcPr>
            <w:tcW w:w="8976" w:type="dxa"/>
            <w:vAlign w:val="center"/>
          </w:tcPr>
          <w:p w14:paraId="65F6F661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холодопроизводительности системы, определение и настройка оптимальных значений перегрева и переохлаждения хладагента. Удаление неконденсирующихся примесей.</w:t>
            </w:r>
          </w:p>
        </w:tc>
      </w:tr>
      <w:tr w:rsidR="003B3674" w:rsidRPr="0033730A" w14:paraId="53C856DF" w14:textId="77777777" w:rsidTr="0014095D">
        <w:trPr>
          <w:trHeight w:val="688"/>
        </w:trPr>
        <w:tc>
          <w:tcPr>
            <w:tcW w:w="8976" w:type="dxa"/>
            <w:vAlign w:val="center"/>
            <w:hideMark/>
          </w:tcPr>
          <w:p w14:paraId="75338027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Тестирование компрессоров, вентиляторов, нагревателя, увлажнителя, сетевого насоса по токовым нагрузкам.</w:t>
            </w:r>
          </w:p>
        </w:tc>
      </w:tr>
      <w:tr w:rsidR="003B3674" w:rsidRPr="0033730A" w14:paraId="33C3AC86" w14:textId="77777777" w:rsidTr="0014095D">
        <w:trPr>
          <w:trHeight w:val="685"/>
        </w:trPr>
        <w:tc>
          <w:tcPr>
            <w:tcW w:w="8976" w:type="dxa"/>
            <w:vAlign w:val="center"/>
            <w:hideMark/>
          </w:tcPr>
          <w:p w14:paraId="47B988D8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Тестирование ТРВ. Настройка параметров работы.</w:t>
            </w:r>
          </w:p>
        </w:tc>
      </w:tr>
      <w:tr w:rsidR="003B3674" w:rsidRPr="0033730A" w14:paraId="448E2A14" w14:textId="77777777" w:rsidTr="0014095D">
        <w:trPr>
          <w:trHeight w:val="820"/>
        </w:trPr>
        <w:tc>
          <w:tcPr>
            <w:tcW w:w="8976" w:type="dxa"/>
            <w:vAlign w:val="center"/>
            <w:hideMark/>
          </w:tcPr>
          <w:p w14:paraId="74BE534A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Тестирование и настройка параметров работы сенсоров внутренней температуры, влажности, наружной температуры, давления конденсации</w:t>
            </w:r>
            <w:r w:rsidR="000A7970" w:rsidRPr="000A797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0A7970">
              <w:rPr>
                <w:rFonts w:ascii="Times New Roman" w:eastAsia="Calibri" w:hAnsi="Times New Roman"/>
                <w:sz w:val="22"/>
                <w:szCs w:val="22"/>
              </w:rPr>
              <w:t>и испарения</w:t>
            </w:r>
            <w:r w:rsidRPr="0033730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3B3674" w:rsidRPr="0033730A" w14:paraId="6A531957" w14:textId="77777777" w:rsidTr="0014095D">
        <w:trPr>
          <w:trHeight w:val="680"/>
        </w:trPr>
        <w:tc>
          <w:tcPr>
            <w:tcW w:w="8976" w:type="dxa"/>
            <w:vAlign w:val="center"/>
            <w:hideMark/>
          </w:tcPr>
          <w:p w14:paraId="1CF12632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Контроль работоспособности системы отвода дренажа, очистка конденсатных насосов и дренажного шланга</w:t>
            </w:r>
          </w:p>
        </w:tc>
      </w:tr>
      <w:tr w:rsidR="003B3674" w:rsidRPr="0033730A" w14:paraId="476F3923" w14:textId="77777777" w:rsidTr="0014095D">
        <w:trPr>
          <w:trHeight w:val="1005"/>
        </w:trPr>
        <w:tc>
          <w:tcPr>
            <w:tcW w:w="8976" w:type="dxa"/>
            <w:vAlign w:val="center"/>
            <w:hideMark/>
          </w:tcPr>
          <w:p w14:paraId="10FFFBE5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Контроль работоспособности системы подачи воды. Очистка увлажнителя. Контроль работы системы увлажнения.</w:t>
            </w:r>
            <w:r w:rsidR="00D31C4C" w:rsidRPr="0033730A">
              <w:rPr>
                <w:rFonts w:ascii="Times New Roman" w:eastAsia="Calibri" w:hAnsi="Times New Roman"/>
                <w:sz w:val="22"/>
                <w:szCs w:val="22"/>
              </w:rPr>
              <w:t xml:space="preserve"> 1 раз в год замена парового цилиндра.</w:t>
            </w:r>
          </w:p>
        </w:tc>
      </w:tr>
      <w:tr w:rsidR="003B3674" w:rsidRPr="0033730A" w14:paraId="5AF28F27" w14:textId="77777777" w:rsidTr="0014095D">
        <w:trPr>
          <w:trHeight w:val="688"/>
        </w:trPr>
        <w:tc>
          <w:tcPr>
            <w:tcW w:w="8976" w:type="dxa"/>
            <w:vAlign w:val="center"/>
            <w:hideMark/>
          </w:tcPr>
          <w:p w14:paraId="10EFCF5B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Контроль работоспособности нагревателя. Контроль и регулировка параметров работы сетевого насоса. Перетяжка клеммных соединений.</w:t>
            </w:r>
          </w:p>
        </w:tc>
      </w:tr>
      <w:tr w:rsidR="003B3674" w:rsidRPr="0033730A" w14:paraId="66A4B43D" w14:textId="77777777" w:rsidTr="0014095D">
        <w:trPr>
          <w:trHeight w:val="977"/>
        </w:trPr>
        <w:tc>
          <w:tcPr>
            <w:tcW w:w="8976" w:type="dxa"/>
            <w:vAlign w:val="center"/>
          </w:tcPr>
          <w:p w14:paraId="266AB4BE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Контроль и регулировка параметров работы сетевых насосов, электроприводов гликолевых заслонок, плотности гликолевого раствора (чиллеры), устранение утечек, замена уплотнений.</w:t>
            </w:r>
          </w:p>
        </w:tc>
      </w:tr>
      <w:tr w:rsidR="003B3674" w:rsidRPr="0033730A" w14:paraId="346BCF39" w14:textId="77777777" w:rsidTr="0014095D">
        <w:trPr>
          <w:trHeight w:val="963"/>
        </w:trPr>
        <w:tc>
          <w:tcPr>
            <w:tcW w:w="8976" w:type="dxa"/>
            <w:vAlign w:val="center"/>
            <w:hideMark/>
          </w:tcPr>
          <w:p w14:paraId="57A3727B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работоспособности и настройка параметров работы базового контроллера. Комплексная наладка.</w:t>
            </w:r>
          </w:p>
        </w:tc>
      </w:tr>
    </w:tbl>
    <w:p w14:paraId="26F97ED2" w14:textId="77777777" w:rsidR="003B3674" w:rsidRPr="0033730A" w:rsidRDefault="003B3674" w:rsidP="0033730A">
      <w:pPr>
        <w:rPr>
          <w:rFonts w:ascii="Times New Roman" w:eastAsia="Calibri" w:hAnsi="Times New Roman"/>
          <w:sz w:val="22"/>
          <w:szCs w:val="22"/>
        </w:rPr>
      </w:pPr>
    </w:p>
    <w:p w14:paraId="4C831235" w14:textId="77777777" w:rsidR="00E86490" w:rsidRPr="0033730A" w:rsidRDefault="00E86490" w:rsidP="0033730A">
      <w:pPr>
        <w:rPr>
          <w:rFonts w:ascii="Times New Roman" w:eastAsia="Calibri" w:hAnsi="Times New Roman"/>
          <w:sz w:val="22"/>
          <w:szCs w:val="22"/>
        </w:rPr>
      </w:pPr>
    </w:p>
    <w:p w14:paraId="5B5E65E0" w14:textId="2649F191" w:rsidR="00E86490" w:rsidRDefault="00E86490" w:rsidP="0033730A">
      <w:pPr>
        <w:rPr>
          <w:rFonts w:ascii="Times New Roman" w:eastAsia="Calibri" w:hAnsi="Times New Roman"/>
          <w:sz w:val="22"/>
          <w:szCs w:val="22"/>
        </w:rPr>
      </w:pPr>
    </w:p>
    <w:p w14:paraId="7DC517EC" w14:textId="0D33A72F" w:rsidR="00773773" w:rsidRDefault="00773773" w:rsidP="0033730A">
      <w:pPr>
        <w:rPr>
          <w:rFonts w:ascii="Times New Roman" w:eastAsia="Calibri" w:hAnsi="Times New Roman"/>
          <w:sz w:val="22"/>
          <w:szCs w:val="22"/>
        </w:rPr>
      </w:pPr>
    </w:p>
    <w:p w14:paraId="11A15FAA" w14:textId="77777777" w:rsidR="00773773" w:rsidRPr="0033730A" w:rsidRDefault="00773773" w:rsidP="0033730A">
      <w:pPr>
        <w:rPr>
          <w:rFonts w:ascii="Times New Roman" w:eastAsia="Calibri" w:hAnsi="Times New Roman"/>
          <w:sz w:val="22"/>
          <w:szCs w:val="22"/>
        </w:rPr>
      </w:pPr>
    </w:p>
    <w:p w14:paraId="4F772E6C" w14:textId="77777777" w:rsidR="00195512" w:rsidRPr="0033730A" w:rsidRDefault="00195512" w:rsidP="0033730A">
      <w:pPr>
        <w:rPr>
          <w:rFonts w:ascii="Times New Roman" w:eastAsia="Calibri" w:hAnsi="Times New Roman"/>
          <w:sz w:val="22"/>
          <w:szCs w:val="22"/>
        </w:rPr>
      </w:pPr>
    </w:p>
    <w:p w14:paraId="2A3CBC3A" w14:textId="7D61EC03" w:rsidR="003B3674" w:rsidRPr="00773773" w:rsidRDefault="003B3674" w:rsidP="0033730A">
      <w:pPr>
        <w:rPr>
          <w:rFonts w:ascii="Times New Roman" w:eastAsia="Calibri" w:hAnsi="Times New Roman"/>
          <w:b/>
          <w:sz w:val="22"/>
          <w:szCs w:val="22"/>
          <w:u w:val="single"/>
        </w:rPr>
      </w:pPr>
      <w:r w:rsidRPr="00773773">
        <w:rPr>
          <w:rFonts w:ascii="Times New Roman" w:eastAsia="Calibri" w:hAnsi="Times New Roman"/>
          <w:b/>
          <w:sz w:val="22"/>
          <w:szCs w:val="22"/>
          <w:u w:val="single"/>
        </w:rPr>
        <w:t xml:space="preserve">Регламент по техническому </w:t>
      </w:r>
      <w:r w:rsidR="00773773" w:rsidRPr="00773773">
        <w:rPr>
          <w:rFonts w:ascii="Times New Roman" w:eastAsia="Calibri" w:hAnsi="Times New Roman"/>
          <w:b/>
          <w:sz w:val="22"/>
          <w:szCs w:val="22"/>
          <w:u w:val="single"/>
        </w:rPr>
        <w:t>обслуживанию Сплит</w:t>
      </w:r>
      <w:r w:rsidRPr="00773773">
        <w:rPr>
          <w:rFonts w:ascii="Times New Roman" w:eastAsia="Calibri" w:hAnsi="Times New Roman"/>
          <w:b/>
          <w:sz w:val="22"/>
          <w:szCs w:val="22"/>
          <w:u w:val="single"/>
        </w:rPr>
        <w:t xml:space="preserve"> систем</w:t>
      </w:r>
    </w:p>
    <w:p w14:paraId="770DD27C" w14:textId="77777777" w:rsidR="003B3674" w:rsidRPr="0033730A" w:rsidRDefault="003B3674" w:rsidP="0033730A">
      <w:pPr>
        <w:rPr>
          <w:rFonts w:ascii="Times New Roman" w:eastAsia="Calibri" w:hAnsi="Times New Roman"/>
          <w:sz w:val="22"/>
          <w:szCs w:val="22"/>
        </w:rPr>
      </w:pPr>
    </w:p>
    <w:tbl>
      <w:tblPr>
        <w:tblW w:w="8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3B3674" w:rsidRPr="0033730A" w14:paraId="01F8E758" w14:textId="77777777" w:rsidTr="00280BA9">
        <w:trPr>
          <w:trHeight w:val="616"/>
        </w:trPr>
        <w:tc>
          <w:tcPr>
            <w:tcW w:w="8988" w:type="dxa"/>
          </w:tcPr>
          <w:p w14:paraId="6850E1F2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Подготовительные работы. Организация рабочего места. Внешний осмотр установки кондиционирования на наличие повреждений, загрязнений, определение работоспособности установки в целом.</w:t>
            </w:r>
          </w:p>
        </w:tc>
      </w:tr>
      <w:tr w:rsidR="003B3674" w:rsidRPr="0033730A" w14:paraId="74ED490A" w14:textId="77777777" w:rsidTr="00280BA9">
        <w:trPr>
          <w:trHeight w:val="616"/>
        </w:trPr>
        <w:tc>
          <w:tcPr>
            <w:tcW w:w="8988" w:type="dxa"/>
          </w:tcPr>
          <w:p w14:paraId="44CFDA0F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креплений наружного блока. Очистка (промывка аппаратом Керхер/продувка сжатым воздухом) конденсатора, испарителя от загрязнений, очистка воздушных фильтров, перетяжка клеммных соединений.</w:t>
            </w:r>
          </w:p>
        </w:tc>
      </w:tr>
      <w:tr w:rsidR="003B3674" w:rsidRPr="0033730A" w14:paraId="0A225BA2" w14:textId="77777777" w:rsidTr="00280BA9">
        <w:trPr>
          <w:trHeight w:val="616"/>
        </w:trPr>
        <w:tc>
          <w:tcPr>
            <w:tcW w:w="8988" w:type="dxa"/>
          </w:tcPr>
          <w:p w14:paraId="4E180270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Манометрическое обследование, замер давлений хладагента в системе, проверка системы хладагента на наличие/отсутствие утечек, дозаправка систем хладагентом.</w:t>
            </w:r>
          </w:p>
        </w:tc>
      </w:tr>
      <w:tr w:rsidR="003B3674" w:rsidRPr="0033730A" w14:paraId="298AE72F" w14:textId="77777777" w:rsidTr="00280BA9">
        <w:trPr>
          <w:trHeight w:val="616"/>
        </w:trPr>
        <w:tc>
          <w:tcPr>
            <w:tcW w:w="8988" w:type="dxa"/>
          </w:tcPr>
          <w:p w14:paraId="6321FA44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Контроль и регулировка температурных параметров работы системы. Контроль работоспособности системы отвода дренажа.</w:t>
            </w:r>
          </w:p>
        </w:tc>
      </w:tr>
      <w:tr w:rsidR="003B3674" w:rsidRPr="0033730A" w14:paraId="6672117C" w14:textId="77777777" w:rsidTr="00280BA9">
        <w:trPr>
          <w:trHeight w:val="616"/>
        </w:trPr>
        <w:tc>
          <w:tcPr>
            <w:tcW w:w="8988" w:type="dxa"/>
          </w:tcPr>
          <w:p w14:paraId="50D3BFCE" w14:textId="77777777" w:rsidR="003B3674" w:rsidRPr="0033730A" w:rsidRDefault="003B3674" w:rsidP="003373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3730A">
              <w:rPr>
                <w:rFonts w:ascii="Times New Roman" w:eastAsia="Calibri" w:hAnsi="Times New Roman"/>
                <w:sz w:val="22"/>
                <w:szCs w:val="22"/>
              </w:rPr>
              <w:t>Проверка креплений двигателей вентиляторов внутреннего блока. Контроль и регулировка параметров работы вентиляторов внутреннего блока.</w:t>
            </w:r>
          </w:p>
        </w:tc>
      </w:tr>
    </w:tbl>
    <w:p w14:paraId="41159F1C" w14:textId="77777777" w:rsidR="000F73F6" w:rsidRDefault="000F73F6" w:rsidP="0033730A">
      <w:pPr>
        <w:rPr>
          <w:rFonts w:ascii="Times New Roman" w:hAnsi="Times New Roman"/>
          <w:sz w:val="22"/>
          <w:szCs w:val="22"/>
        </w:rPr>
      </w:pPr>
    </w:p>
    <w:p w14:paraId="7585BF93" w14:textId="77777777" w:rsidR="00C72E4D" w:rsidRDefault="00C72E4D" w:rsidP="0033730A">
      <w:pPr>
        <w:rPr>
          <w:rFonts w:ascii="Times New Roman" w:hAnsi="Times New Roman"/>
          <w:sz w:val="22"/>
          <w:szCs w:val="22"/>
        </w:rPr>
      </w:pPr>
    </w:p>
    <w:p w14:paraId="27135268" w14:textId="77777777" w:rsidR="00C92017" w:rsidRPr="00773773" w:rsidRDefault="00C92017" w:rsidP="0033730A">
      <w:pPr>
        <w:rPr>
          <w:rFonts w:ascii="Times New Roman" w:hAnsi="Times New Roman"/>
          <w:b/>
          <w:sz w:val="22"/>
          <w:szCs w:val="22"/>
          <w:u w:val="single"/>
        </w:rPr>
      </w:pPr>
      <w:r w:rsidRPr="00773773">
        <w:rPr>
          <w:rFonts w:ascii="Times New Roman" w:hAnsi="Times New Roman"/>
          <w:b/>
          <w:sz w:val="22"/>
          <w:szCs w:val="22"/>
          <w:u w:val="single"/>
        </w:rPr>
        <w:t>Тип оборудования и место установки:</w:t>
      </w:r>
    </w:p>
    <w:tbl>
      <w:tblPr>
        <w:tblpPr w:leftFromText="180" w:rightFromText="180" w:vertAnchor="text" w:tblpY="1"/>
        <w:tblOverlap w:val="never"/>
        <w:tblW w:w="9709" w:type="dxa"/>
        <w:tblLook w:val="04A0" w:firstRow="1" w:lastRow="0" w:firstColumn="1" w:lastColumn="0" w:noHBand="0" w:noVBand="1"/>
      </w:tblPr>
      <w:tblGrid>
        <w:gridCol w:w="2879"/>
        <w:gridCol w:w="3969"/>
        <w:gridCol w:w="822"/>
        <w:gridCol w:w="253"/>
        <w:gridCol w:w="1107"/>
        <w:gridCol w:w="679"/>
      </w:tblGrid>
      <w:tr w:rsidR="00B955A4" w:rsidRPr="00B217C0" w14:paraId="782692F5" w14:textId="77777777" w:rsidTr="006763F3">
        <w:trPr>
          <w:trHeight w:val="50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17C1" w14:textId="77777777" w:rsidR="00B955A4" w:rsidRPr="00F40C45" w:rsidRDefault="00B955A4" w:rsidP="006763F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14E4" w14:textId="77777777" w:rsidR="00B955A4" w:rsidRPr="00F40C45" w:rsidRDefault="00B955A4" w:rsidP="006763F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Марка оборудования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F3722" w14:textId="77777777" w:rsidR="00B955A4" w:rsidRPr="00F40C45" w:rsidRDefault="00B955A4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Кол-во, шт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F80F" w14:textId="77777777" w:rsidR="00B955A4" w:rsidRPr="00F40C45" w:rsidRDefault="00B955A4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0FB8" w14:textId="77777777" w:rsidR="00B955A4" w:rsidRPr="00F40C45" w:rsidRDefault="00B955A4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Кол-во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замен фильтров за год</w:t>
            </w: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шт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EF7E" w14:textId="77777777" w:rsidR="00B955A4" w:rsidRPr="00F40C45" w:rsidRDefault="00B955A4" w:rsidP="006763F3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Кол-во ТО за год</w:t>
            </w:r>
          </w:p>
        </w:tc>
      </w:tr>
      <w:tr w:rsidR="00F1039C" w:rsidRPr="00B217C0" w14:paraId="40EA10D2" w14:textId="77777777" w:rsidTr="006763F3">
        <w:trPr>
          <w:trHeight w:val="50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F9693" w14:textId="5D19AB41" w:rsidR="00F1039C" w:rsidRPr="00F40C45" w:rsidRDefault="00F1039C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г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Минск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320F" w14:textId="3A571A4C" w:rsidR="00F1039C" w:rsidRPr="00F40C45" w:rsidRDefault="00F1039C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Кондиционер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STULZ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CRS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361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GES</w:t>
            </w:r>
            <w:r w:rsidR="009E0C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</w:t>
            </w:r>
            <w:r w:rsidR="000D2ADA" w:rsidRPr="000D2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</w:t>
            </w:r>
            <w:r w:rsidR="000D2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кВт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) </w:t>
            </w: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фреон</w:t>
            </w:r>
            <w:r w:rsidR="000D2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R410А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2D95F" w14:textId="78478F10" w:rsidR="00F1039C" w:rsidRDefault="00F1039C" w:rsidP="006763F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0D2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4</w:t>
            </w:r>
          </w:p>
          <w:p w14:paraId="0E8D4D2F" w14:textId="014F6C85" w:rsidR="00F1039C" w:rsidRPr="00F1039C" w:rsidRDefault="00F1039C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6AE7B" w14:textId="77777777" w:rsidR="00F1039C" w:rsidRPr="00F40C45" w:rsidRDefault="00F1039C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9D8C" w14:textId="0DF2738E" w:rsidR="00F1039C" w:rsidRPr="00F1039C" w:rsidRDefault="00F1039C" w:rsidP="006763F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 xml:space="preserve">             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B6D0" w14:textId="66C59C68" w:rsidR="00F1039C" w:rsidRPr="00F1039C" w:rsidRDefault="00F1039C" w:rsidP="006763F3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 xml:space="preserve">       4</w:t>
            </w:r>
          </w:p>
        </w:tc>
      </w:tr>
      <w:tr w:rsidR="00B955A4" w:rsidRPr="00B217C0" w14:paraId="723EE0BF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A734" w14:textId="79EAB9C1" w:rsidR="00B955A4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6CCE" w14:textId="77777777" w:rsidR="00B955A4" w:rsidRPr="0014095D" w:rsidRDefault="00B955A4" w:rsidP="006763F3">
            <w:pPr>
              <w:rPr>
                <w:rFonts w:ascii="Times New Roman" w:hAnsi="Times New Roman"/>
              </w:rPr>
            </w:pPr>
            <w:r w:rsidRPr="00F40C45">
              <w:rPr>
                <w:rFonts w:ascii="Times New Roman" w:hAnsi="Times New Roman"/>
              </w:rPr>
              <w:t>Кондиционер STULZ ALD 1072</w:t>
            </w:r>
            <w:r>
              <w:rPr>
                <w:rFonts w:ascii="Times New Roman" w:hAnsi="Times New Roman"/>
              </w:rPr>
              <w:t xml:space="preserve"> (100кВт)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92017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9D880" w14:textId="6F178290" w:rsidR="00B955A4" w:rsidRPr="007A5DC8" w:rsidRDefault="00F1039C" w:rsidP="00676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9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r w:rsidR="00B955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9326" w14:textId="77777777" w:rsidR="00B955A4" w:rsidRDefault="00B955A4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DAF8" w14:textId="77777777" w:rsidR="00B955A4" w:rsidRPr="007A5DC8" w:rsidRDefault="00B955A4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1E7B" w14:textId="77777777" w:rsidR="00B955A4" w:rsidRPr="00F40C45" w:rsidRDefault="00B955A4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73572BF9" w14:textId="77777777" w:rsidR="00B955A4" w:rsidRPr="00F40C45" w:rsidRDefault="00B955A4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29CD1DE0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5FB" w14:textId="1925C701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0D2ADA">
              <w:rPr>
                <w:rFonts w:ascii="Times New Roman" w:hAnsi="Times New Roman" w:hint="eastAsia"/>
                <w:color w:val="000000"/>
              </w:rPr>
              <w:t>г</w:t>
            </w:r>
            <w:r w:rsidRPr="000D2ADA">
              <w:rPr>
                <w:rFonts w:ascii="Times New Roman" w:hAnsi="Times New Roman"/>
                <w:color w:val="000000"/>
              </w:rPr>
              <w:t xml:space="preserve">. </w:t>
            </w:r>
            <w:r w:rsidRPr="000D2ADA">
              <w:rPr>
                <w:rFonts w:ascii="Times New Roman" w:hAnsi="Times New Roman" w:hint="eastAsia"/>
                <w:color w:val="000000"/>
              </w:rPr>
              <w:t>Минск</w:t>
            </w:r>
            <w:r w:rsidRPr="000D2AD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8C8F" w14:textId="55D6BF2B" w:rsidR="000D2ADA" w:rsidRPr="00F40C45" w:rsidRDefault="000D2ADA" w:rsidP="006763F3">
            <w:pPr>
              <w:rPr>
                <w:rFonts w:ascii="Times New Roman" w:hAnsi="Times New Roman"/>
              </w:rPr>
            </w:pP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Кондиционер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STULZ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CRS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361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GES</w:t>
            </w:r>
            <w:r w:rsidR="009E0C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</w:t>
            </w:r>
            <w:r w:rsidRPr="000D2AD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кВт</w:t>
            </w:r>
            <w:r w:rsidRPr="00F103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) </w:t>
            </w:r>
            <w:r w:rsidRPr="00F1039C">
              <w:rPr>
                <w:rFonts w:ascii="Times New Roman" w:hAnsi="Times New Roman" w:hint="eastAsia"/>
                <w:bCs/>
                <w:color w:val="000000"/>
                <w:sz w:val="22"/>
                <w:szCs w:val="22"/>
              </w:rPr>
              <w:t>фреон</w:t>
            </w:r>
            <w:r w:rsidR="009E0C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R410А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723A4" w14:textId="0B3D3378" w:rsidR="000D2ADA" w:rsidRPr="000D2ADA" w:rsidRDefault="009E0CB2" w:rsidP="006763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0E51" w14:textId="77777777" w:rsidR="000D2ADA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F4B1" w14:textId="45EC47D4" w:rsidR="000D2ADA" w:rsidRDefault="009E0CB2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1E25" w14:textId="287F2297" w:rsidR="000D2ADA" w:rsidRPr="000D2ADA" w:rsidRDefault="009E0CB2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</w:t>
            </w:r>
            <w:r w:rsidR="006763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5E39A82F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43A9" w14:textId="7B3393F3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A666" w14:textId="77777777" w:rsidR="000D2ADA" w:rsidRPr="00F40C45" w:rsidRDefault="000D2ADA" w:rsidP="006763F3">
            <w:pPr>
              <w:rPr>
                <w:rFonts w:ascii="Times New Roman" w:hAnsi="Times New Roman"/>
              </w:rPr>
            </w:pPr>
            <w:r w:rsidRPr="00F40C45">
              <w:rPr>
                <w:rFonts w:ascii="Times New Roman" w:hAnsi="Times New Roman"/>
              </w:rPr>
              <w:t>Кондиционер STULZ ALD 1072</w:t>
            </w:r>
            <w:r>
              <w:rPr>
                <w:rFonts w:ascii="Times New Roman" w:hAnsi="Times New Roman"/>
              </w:rPr>
              <w:t xml:space="preserve"> (100кВт)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92017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5887E" w14:textId="77777777" w:rsidR="000D2ADA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4A46" w14:textId="77777777" w:rsidR="000D2ADA" w:rsidRPr="00C92017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4D0E" w14:textId="77777777" w:rsidR="000D2ADA" w:rsidRPr="00C92017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BB99" w14:textId="0D956033" w:rsidR="000D2ADA" w:rsidRPr="003B3674" w:rsidRDefault="006763F3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</w:t>
            </w:r>
            <w:r w:rsidR="000D2AD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D2ADA" w:rsidRPr="00B217C0" w14:paraId="4CDB10C2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77A" w14:textId="0C8EDC4C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EC72" w14:textId="49599FBC" w:rsidR="000D2ADA" w:rsidRPr="00F40C45" w:rsidRDefault="000D2ADA" w:rsidP="006763F3">
            <w:pPr>
              <w:rPr>
                <w:rFonts w:ascii="Times New Roman" w:hAnsi="Times New Roman"/>
              </w:rPr>
            </w:pPr>
            <w:r w:rsidRPr="00F40C45">
              <w:rPr>
                <w:rFonts w:ascii="Times New Roman" w:hAnsi="Times New Roman"/>
              </w:rPr>
              <w:t xml:space="preserve">Кондиционер STULZ ALD </w:t>
            </w:r>
            <w:r w:rsidRPr="00AB6948">
              <w:rPr>
                <w:rFonts w:ascii="Times New Roman" w:hAnsi="Times New Roman"/>
              </w:rPr>
              <w:t>862</w:t>
            </w:r>
            <w:r w:rsidRPr="00F40C45">
              <w:rPr>
                <w:rFonts w:ascii="Times New Roman" w:hAnsi="Times New Roman"/>
              </w:rPr>
              <w:t xml:space="preserve"> GE</w:t>
            </w:r>
            <w:r>
              <w:rPr>
                <w:rFonts w:ascii="Times New Roman" w:hAnsi="Times New Roman"/>
              </w:rPr>
              <w:t xml:space="preserve"> 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100кВт)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92017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2A52F" w14:textId="50EFEDAD" w:rsidR="000D2ADA" w:rsidRPr="00AB6948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D8C2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7EC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FB72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05520E0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2F3CA70E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516" w14:textId="73EFB306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1F8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STULZ </w:t>
            </w:r>
            <w:r>
              <w:rPr>
                <w:rFonts w:ascii="Times New Roman" w:hAnsi="Times New Roman"/>
                <w:color w:val="000000"/>
                <w:lang w:val="en-US"/>
              </w:rPr>
              <w:t>ASU</w:t>
            </w:r>
            <w:r w:rsidRPr="00F40C45">
              <w:rPr>
                <w:rFonts w:ascii="Times New Roman" w:hAnsi="Times New Roman"/>
                <w:color w:val="000000"/>
              </w:rPr>
              <w:t xml:space="preserve"> </w:t>
            </w:r>
            <w:r w:rsidRPr="00C92017">
              <w:rPr>
                <w:rFonts w:ascii="Times New Roman" w:hAnsi="Times New Roman"/>
                <w:color w:val="000000"/>
              </w:rPr>
              <w:t>391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39кВт)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134а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B9AA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D8E9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11FF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5C0B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660E3A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40B32A62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91B6" w14:textId="3D8C9E3A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Гродно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3DA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STULZ </w:t>
            </w:r>
            <w:r>
              <w:rPr>
                <w:rFonts w:ascii="Times New Roman" w:hAnsi="Times New Roman"/>
                <w:color w:val="000000"/>
                <w:lang w:val="en-US"/>
              </w:rPr>
              <w:t>ASU</w:t>
            </w:r>
            <w:r w:rsidRPr="00F40C45">
              <w:rPr>
                <w:rFonts w:ascii="Times New Roman" w:hAnsi="Times New Roman"/>
                <w:color w:val="000000"/>
              </w:rPr>
              <w:t xml:space="preserve"> </w:t>
            </w:r>
            <w:r w:rsidRPr="007A5DC8">
              <w:rPr>
                <w:rFonts w:ascii="Times New Roman" w:hAnsi="Times New Roman"/>
                <w:color w:val="000000"/>
              </w:rPr>
              <w:t>391</w:t>
            </w:r>
            <w:r w:rsidRPr="00F40C45">
              <w:rPr>
                <w:rFonts w:ascii="Times New Roman" w:hAnsi="Times New Roman"/>
                <w:color w:val="000000"/>
              </w:rPr>
              <w:t xml:space="preserve"> A</w:t>
            </w:r>
            <w:r>
              <w:rPr>
                <w:rFonts w:ascii="Times New Roman" w:hAnsi="Times New Roman"/>
              </w:rPr>
              <w:t xml:space="preserve">(39кВт)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134а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F18C7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682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770A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9BAA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016AB37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47D79CE1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BD6E" w14:textId="07B4D5E4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Гомель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F7E7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STULZ </w:t>
            </w:r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F40C45">
              <w:rPr>
                <w:rFonts w:ascii="Times New Roman" w:hAnsi="Times New Roman"/>
                <w:color w:val="000000"/>
              </w:rPr>
              <w:t>SU 461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46кВт)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407с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B5C0C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E70A" w14:textId="77777777" w:rsidR="000D2ADA" w:rsidRPr="00C92017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4AB2" w14:textId="77777777" w:rsidR="000D2ADA" w:rsidRPr="00C92017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4B47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E24E0F9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38405004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736" w14:textId="0992B88B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36E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STULZ </w:t>
            </w:r>
            <w:r>
              <w:rPr>
                <w:rFonts w:ascii="Times New Roman" w:hAnsi="Times New Roman"/>
                <w:color w:val="000000"/>
                <w:lang w:val="en-US"/>
              </w:rPr>
              <w:t>ASU</w:t>
            </w:r>
            <w:r w:rsidRPr="00F40C45">
              <w:rPr>
                <w:rFonts w:ascii="Times New Roman" w:hAnsi="Times New Roman"/>
                <w:color w:val="000000"/>
              </w:rPr>
              <w:t xml:space="preserve"> </w:t>
            </w:r>
            <w:r w:rsidRPr="00C92017">
              <w:rPr>
                <w:rFonts w:ascii="Times New Roman" w:hAnsi="Times New Roman"/>
                <w:color w:val="000000"/>
              </w:rPr>
              <w:t>391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39кВт)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134а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0015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6E41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E2A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701F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B813E50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03CCB47B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71D6" w14:textId="407DBCD5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Брест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40D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STULZ </w:t>
            </w:r>
            <w:r>
              <w:rPr>
                <w:rFonts w:ascii="Times New Roman" w:hAnsi="Times New Roman"/>
                <w:color w:val="000000"/>
                <w:lang w:val="en-US"/>
              </w:rPr>
              <w:t>ASU</w:t>
            </w:r>
            <w:r w:rsidRPr="00F40C45">
              <w:rPr>
                <w:rFonts w:ascii="Times New Roman" w:hAnsi="Times New Roman"/>
                <w:color w:val="000000"/>
              </w:rPr>
              <w:t xml:space="preserve"> </w:t>
            </w:r>
            <w:r w:rsidRPr="00C92017">
              <w:rPr>
                <w:rFonts w:ascii="Times New Roman" w:hAnsi="Times New Roman"/>
                <w:color w:val="000000"/>
              </w:rPr>
              <w:t>391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39кВт)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134а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2A13C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4D2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A6F3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B03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7DAE695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399D9471" w14:textId="77777777" w:rsidTr="006763F3">
        <w:trPr>
          <w:trHeight w:val="29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77B2" w14:textId="1BBF00EF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D86" w14:textId="67F9D7B0" w:rsidR="000D2ADA" w:rsidRPr="00F40C45" w:rsidRDefault="000D2ADA" w:rsidP="006763F3">
            <w:pPr>
              <w:rPr>
                <w:rFonts w:ascii="Times New Roman" w:hAnsi="Times New Roman"/>
              </w:rPr>
            </w:pPr>
            <w:r w:rsidRPr="00F40C45">
              <w:rPr>
                <w:rFonts w:ascii="Times New Roman" w:hAnsi="Times New Roman"/>
              </w:rPr>
              <w:t xml:space="preserve">Mitsubishi FDU140VD/ FDC140 VS  канальный </w:t>
            </w:r>
            <w:r w:rsidR="009E0CB2" w:rsidRPr="009E0CB2">
              <w:rPr>
                <w:rFonts w:ascii="Times New Roman" w:hAnsi="Times New Roman"/>
              </w:rPr>
              <w:t>)  (</w:t>
            </w:r>
            <w:r w:rsidR="009E0CB2" w:rsidRPr="009E0CB2">
              <w:rPr>
                <w:rFonts w:ascii="Times New Roman" w:hAnsi="Times New Roman" w:hint="eastAsia"/>
              </w:rPr>
              <w:t>электрощитовая</w:t>
            </w:r>
            <w:r w:rsidR="009E0CB2" w:rsidRPr="009E0CB2">
              <w:rPr>
                <w:rFonts w:ascii="Times New Roman" w:hAnsi="Times New Roman"/>
              </w:rPr>
              <w:t xml:space="preserve"> 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14кВт)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F532B" w14:textId="167BB8B2" w:rsidR="000D2ADA" w:rsidRPr="00F40C45" w:rsidRDefault="009E0CB2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6B4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F6F5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D405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0EED75AE" w14:textId="77777777" w:rsidTr="006763F3">
        <w:trPr>
          <w:trHeight w:val="417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7C3" w14:textId="31C6F146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51B2" w14:textId="77777777" w:rsidR="000D2ADA" w:rsidRPr="00D51760" w:rsidRDefault="000D2ADA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Mitsubishi</w:t>
            </w:r>
            <w:r w:rsidRPr="00B955A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FDU</w:t>
            </w:r>
            <w:r w:rsidRPr="00B955A4">
              <w:rPr>
                <w:rFonts w:ascii="Times New Roman" w:hAnsi="Times New Roman"/>
                <w:color w:val="000000"/>
              </w:rPr>
              <w:t xml:space="preserve"> 140</w:t>
            </w:r>
            <w:r w:rsidRPr="00F40C45">
              <w:rPr>
                <w:rFonts w:ascii="Times New Roman" w:hAnsi="Times New Roman"/>
                <w:color w:val="000000"/>
              </w:rPr>
              <w:t xml:space="preserve"> тестовая зона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7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B955A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8C29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61FD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F8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130B6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B16A60F" w14:textId="77777777" w:rsidR="000D2ADA" w:rsidRPr="00EE095A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D2ADA" w:rsidRPr="00B217C0" w14:paraId="44E58325" w14:textId="77777777" w:rsidTr="006763F3">
        <w:trPr>
          <w:trHeight w:val="59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AB9" w14:textId="26430389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B2FC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>Mitsubishi SRK40HG-S (аккумуляторная)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(3,6кВт)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C36FA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5EEF5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1A8C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C20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10B2DB7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0D2ADA" w:rsidRPr="00B217C0" w14:paraId="09F1A304" w14:textId="77777777" w:rsidTr="006763F3">
        <w:trPr>
          <w:trHeight w:val="6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F17" w14:textId="28F7F145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A75D" w14:textId="3CB42929" w:rsidR="000D2ADA" w:rsidRPr="00F40C45" w:rsidRDefault="00AC09FB" w:rsidP="006763F3">
            <w:pPr>
              <w:rPr>
                <w:rFonts w:ascii="Times New Roman" w:hAnsi="Times New Roman"/>
                <w:color w:val="000000"/>
              </w:rPr>
            </w:pPr>
            <w:r w:rsidRPr="00AC09FB">
              <w:rPr>
                <w:rFonts w:ascii="Times New Roman" w:hAnsi="Times New Roman"/>
                <w:color w:val="000000"/>
              </w:rPr>
              <w:t>Mitsubishi FDEN 100 VN (10</w:t>
            </w:r>
            <w:r w:rsidRPr="00AC09FB">
              <w:rPr>
                <w:rFonts w:ascii="Times New Roman" w:hAnsi="Times New Roman" w:hint="eastAsia"/>
                <w:color w:val="000000"/>
              </w:rPr>
              <w:t>кВт</w:t>
            </w:r>
            <w:r w:rsidRPr="00AC09FB">
              <w:rPr>
                <w:rFonts w:ascii="Times New Roman" w:hAnsi="Times New Roman"/>
                <w:color w:val="000000"/>
              </w:rPr>
              <w:t xml:space="preserve">) </w:t>
            </w:r>
            <w:r w:rsidRPr="00AC09FB">
              <w:rPr>
                <w:rFonts w:ascii="Times New Roman" w:hAnsi="Times New Roman" w:hint="eastAsia"/>
                <w:color w:val="000000"/>
              </w:rPr>
              <w:t>фреон</w:t>
            </w:r>
            <w:r w:rsidRPr="00AC09FB">
              <w:rPr>
                <w:rFonts w:ascii="Times New Roman" w:hAnsi="Times New Roman"/>
                <w:color w:val="000000"/>
              </w:rPr>
              <w:t xml:space="preserve"> R410</w:t>
            </w:r>
            <w:r w:rsidRPr="00AC09FB">
              <w:rPr>
                <w:rFonts w:ascii="Times New Roman" w:hAnsi="Times New Roman" w:hint="eastAsia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A448F4">
              <w:rPr>
                <w:rFonts w:asciiTheme="minorHAnsi" w:hAnsiTheme="minorHAnsi" w:hint="eastAsia"/>
              </w:rPr>
              <w:t>электро</w:t>
            </w:r>
            <w:r w:rsidRPr="00AC09FB">
              <w:rPr>
                <w:rFonts w:ascii="Times New Roman" w:hAnsi="Times New Roman" w:hint="eastAsia"/>
                <w:color w:val="000000"/>
              </w:rPr>
              <w:t>щитовая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19BF6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0BE7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671A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FD2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8EA920B" w14:textId="77777777" w:rsidR="000D2ADA" w:rsidRPr="00EE095A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D2ADA" w:rsidRPr="00B217C0" w14:paraId="69DC7C32" w14:textId="77777777" w:rsidTr="006763F3">
        <w:trPr>
          <w:trHeight w:val="6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7CF7" w14:textId="2EB68248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F29" w14:textId="66006EED" w:rsidR="000D2ADA" w:rsidRPr="006F5879" w:rsidRDefault="000D2ADA" w:rsidP="006763F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STULZ ALU 321A (29</w:t>
            </w:r>
            <w:r w:rsidRPr="006F587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кВт</w:t>
            </w:r>
            <w:r w:rsidRPr="006F5879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фреон</w:t>
            </w:r>
            <w:r w:rsidRPr="006F587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R134a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F60E9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9C64" w14:textId="77777777" w:rsidR="000D2ADA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8AF" w14:textId="2937BCA1" w:rsidR="000D2ADA" w:rsidRPr="006F5879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920B" w14:textId="477A04D3" w:rsidR="000D2ADA" w:rsidRPr="006F5879" w:rsidRDefault="006763F3" w:rsidP="006763F3">
            <w:pPr>
              <w:tabs>
                <w:tab w:val="left" w:pos="231"/>
                <w:tab w:val="right" w:pos="463"/>
              </w:tabs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ab/>
            </w:r>
            <w:r w:rsidR="000D2AD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D2ADA" w:rsidRPr="00B217C0" w14:paraId="052D1072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503" w14:textId="0FD37564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2B03" w14:textId="10035B80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 xml:space="preserve">Кондиционер напольно-потолочный </w:t>
            </w:r>
            <w:r w:rsidR="000175E0">
              <w:rPr>
                <w:rFonts w:ascii="Times New Roman" w:hAnsi="Times New Roman"/>
                <w:color w:val="000000"/>
                <w:lang w:val="en-US"/>
              </w:rPr>
              <w:t>Mitsubishi</w:t>
            </w:r>
            <w:r w:rsidR="000175E0" w:rsidRPr="000175E0">
              <w:rPr>
                <w:rFonts w:ascii="Times New Roman" w:hAnsi="Times New Roman"/>
                <w:color w:val="000000"/>
              </w:rPr>
              <w:t xml:space="preserve"> </w:t>
            </w:r>
            <w:r w:rsidRPr="00F40C45">
              <w:rPr>
                <w:rFonts w:ascii="Times New Roman" w:hAnsi="Times New Roman"/>
                <w:color w:val="000000"/>
              </w:rPr>
              <w:t xml:space="preserve">FDEN71VS    </w:t>
            </w:r>
            <w:r w:rsidR="00A448F4">
              <w:rPr>
                <w:rFonts w:ascii="Times New Roman" w:hAnsi="Times New Roman"/>
                <w:color w:val="000000"/>
              </w:rPr>
              <w:t>электро</w:t>
            </w:r>
            <w:r w:rsidRPr="00F40C45">
              <w:rPr>
                <w:rFonts w:ascii="Times New Roman" w:hAnsi="Times New Roman"/>
                <w:color w:val="000000"/>
              </w:rPr>
              <w:t>щитовая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(7кВт)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2F166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B1B0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B2C3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A633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826D7A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016102F6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DFD" w14:textId="55F1519D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г. Минск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ABB5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</w:rPr>
              <w:t>Mitsubishi  SRK63HG-S помещение смены</w:t>
            </w:r>
            <w:r>
              <w:rPr>
                <w:rFonts w:ascii="Times New Roman" w:hAnsi="Times New Roman"/>
              </w:rPr>
              <w:t xml:space="preserve">(6кВт)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90C7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A5D8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11E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B5B8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98E4104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ADA" w:rsidRPr="00B217C0" w14:paraId="63B6C01C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5F1" w14:textId="1AFE1CF3" w:rsidR="000D2ADA" w:rsidRPr="00F40C45" w:rsidRDefault="00866763" w:rsidP="006763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Борисов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163A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588E6C78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lang w:val="en-US"/>
              </w:rPr>
              <w:t>Emerson PX031UF</w:t>
            </w:r>
            <w:r w:rsidRPr="00C920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92017">
              <w:rPr>
                <w:rFonts w:ascii="Times New Roman" w:hAnsi="Times New Roman"/>
                <w:lang w:val="en-US"/>
              </w:rPr>
              <w:t>(29</w:t>
            </w:r>
            <w:r>
              <w:rPr>
                <w:rFonts w:ascii="Times New Roman" w:hAnsi="Times New Roman"/>
              </w:rPr>
              <w:t>кВт</w:t>
            </w:r>
            <w:r w:rsidRPr="00C92017"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фреон</w:t>
            </w:r>
            <w:r w:rsidRPr="00C9201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92017">
              <w:rPr>
                <w:rFonts w:ascii="Times New Roman" w:hAnsi="Times New Roman"/>
                <w:lang w:val="en-US"/>
              </w:rPr>
              <w:t>410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42E66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FAFC" w14:textId="77777777" w:rsidR="000D2ADA" w:rsidRPr="00C92017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02B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DDAB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D2ADA" w:rsidRPr="00B217C0" w14:paraId="38A2E032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EDF3" w14:textId="3DBDF534" w:rsidR="000D2ADA" w:rsidRPr="00F40C45" w:rsidRDefault="000D2ADA" w:rsidP="006763F3">
            <w:pPr>
              <w:rPr>
                <w:rFonts w:ascii="Times New Roman" w:hAnsi="Times New Roman"/>
                <w:color w:val="000000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>г. Мол</w:t>
            </w:r>
            <w:r w:rsidR="00866763">
              <w:rPr>
                <w:rFonts w:ascii="Times New Roman" w:hAnsi="Times New Roman"/>
                <w:color w:val="000000"/>
                <w:shd w:val="clear" w:color="auto" w:fill="FFFFFF"/>
              </w:rPr>
              <w:t>одечно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862D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C7D52C6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>Mitsubishi SRK 40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(3,6кВт)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D5B7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7611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26A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51D2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77CAC2DF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2CD764AE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A951" w14:textId="35C487A7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Молодечно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962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7CAB016" w14:textId="77777777" w:rsidR="000D2ADA" w:rsidRPr="00D51760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Mitsubishi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FDEN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100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VN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(10кВт)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233E1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0A31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D045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B213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76B22F8E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025A3E24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80F" w14:textId="149555DF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Жлобин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70EB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36D9633" w14:textId="77777777" w:rsidR="000D2ADA" w:rsidRPr="00D51760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Mitsubishi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FD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</w:t>
            </w:r>
            <w:r w:rsidRPr="00B955A4">
              <w:rPr>
                <w:rFonts w:ascii="Times New Roman" w:hAnsi="Times New Roman"/>
                <w:color w:val="000000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(1</w:t>
            </w:r>
            <w:r w:rsidRPr="00B955A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81085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B108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5D57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BBFD9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258BE198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571C56E4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AE36" w14:textId="5BC79706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Жлобин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443B" w14:textId="77777777" w:rsidR="000D2ADA" w:rsidRPr="00C92017" w:rsidRDefault="000D2ADA" w:rsidP="006763F3">
            <w:pPr>
              <w:rPr>
                <w:rFonts w:ascii="Times New Roman" w:hAnsi="Times New Roman"/>
                <w:color w:val="1F497D"/>
                <w:shd w:val="clear" w:color="auto" w:fill="FFFFFF"/>
              </w:rPr>
            </w:pPr>
          </w:p>
          <w:p w14:paraId="38CC6A85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shd w:val="clear" w:color="auto" w:fill="FFFFFF"/>
                <w:lang w:val="en-US"/>
              </w:rPr>
              <w:t>Haier</w:t>
            </w:r>
            <w:r w:rsidRPr="00C9201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40C45">
              <w:rPr>
                <w:rFonts w:ascii="Times New Roman" w:hAnsi="Times New Roman"/>
                <w:shd w:val="clear" w:color="auto" w:fill="FFFFFF"/>
                <w:lang w:val="en-US"/>
              </w:rPr>
              <w:t>HSU</w:t>
            </w:r>
            <w:r w:rsidRPr="00C92017">
              <w:rPr>
                <w:rFonts w:ascii="Times New Roman" w:hAnsi="Times New Roman"/>
                <w:shd w:val="clear" w:color="auto" w:fill="FFFFFF"/>
              </w:rPr>
              <w:t>-12</w:t>
            </w:r>
            <w:r w:rsidRPr="00F40C45">
              <w:rPr>
                <w:rFonts w:ascii="Times New Roman" w:hAnsi="Times New Roman"/>
                <w:shd w:val="clear" w:color="auto" w:fill="FFFFFF"/>
                <w:lang w:val="en-US"/>
              </w:rPr>
              <w:t>HD</w:t>
            </w:r>
            <w:r w:rsidRPr="00C92017">
              <w:rPr>
                <w:rFonts w:ascii="Times New Roman" w:hAnsi="Times New Roman"/>
                <w:shd w:val="clear" w:color="auto" w:fill="FFFFFF"/>
              </w:rPr>
              <w:t>03/</w:t>
            </w:r>
            <w:r w:rsidRPr="00F40C45">
              <w:rPr>
                <w:rFonts w:ascii="Times New Roman" w:hAnsi="Times New Roman"/>
                <w:shd w:val="clear" w:color="auto" w:fill="FFFFFF"/>
                <w:lang w:val="en-US"/>
              </w:rPr>
              <w:t>R</w:t>
            </w:r>
            <w:r w:rsidRPr="00C92017">
              <w:rPr>
                <w:rFonts w:ascii="Times New Roman" w:hAnsi="Times New Roman"/>
                <w:shd w:val="clear" w:color="auto" w:fill="FFFFFF"/>
              </w:rPr>
              <w:t xml:space="preserve">02 </w:t>
            </w:r>
            <w:r w:rsidRPr="00C92017">
              <w:rPr>
                <w:rFonts w:ascii="Times New Roman" w:hAnsi="Times New Roman"/>
              </w:rPr>
              <w:t>(</w:t>
            </w:r>
            <w:r w:rsidRPr="00B955A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кВт</w:t>
            </w:r>
            <w:r w:rsidRPr="00C9201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фреон</w:t>
            </w:r>
            <w:r w:rsidRPr="00C920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92017">
              <w:rPr>
                <w:rFonts w:ascii="Times New Roman" w:hAnsi="Times New Roman"/>
              </w:rPr>
              <w:t>410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F370D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FB32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D429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D0AA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747F6A42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21F41DCA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B6CD" w14:textId="291C3635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г.Кричев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90B1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1F6B54F" w14:textId="77777777" w:rsidR="000D2ADA" w:rsidRPr="004634DF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Mitsubishi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FDEN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125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VN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(12кВт)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67DD4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F7AC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A2B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0E71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6B6BCF14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6CDEABDA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9B09" w14:textId="455F162A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г.Мозырь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B23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47E9DF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Mitsubishi SRK 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>63</w:t>
            </w:r>
            <w:r>
              <w:rPr>
                <w:rFonts w:ascii="Times New Roman" w:hAnsi="Times New Roman"/>
              </w:rPr>
              <w:t xml:space="preserve">(6,3кВт)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3E907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834A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E3D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AAA2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6DD3AE9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47B974C1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C873" w14:textId="0A126109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г.Пинск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C02A" w14:textId="77777777" w:rsidR="000D2ADA" w:rsidRPr="00C92017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721E3AD" w14:textId="77777777" w:rsidR="000D2ADA" w:rsidRPr="004634DF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Mitsubishi </w:t>
            </w:r>
            <w:r w:rsidRPr="00F40C4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FD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</w:t>
            </w:r>
            <w:r w:rsidRPr="00B955A4"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  <w:r w:rsidRPr="00C920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/>
              </w:rPr>
              <w:t xml:space="preserve">(14кВт)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82437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0695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493D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6B19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5C6271ED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D2ADA" w:rsidRPr="00B217C0" w14:paraId="5CFECC7C" w14:textId="77777777" w:rsidTr="006763F3">
        <w:trPr>
          <w:trHeight w:val="56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FCA7" w14:textId="5BE595AD" w:rsidR="000D2ADA" w:rsidRPr="00F40C45" w:rsidRDefault="00866763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Бобруйск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7AD1" w14:textId="77777777" w:rsidR="000D2ADA" w:rsidRPr="00F40C45" w:rsidRDefault="000D2ADA" w:rsidP="006763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C45">
              <w:rPr>
                <w:rFonts w:ascii="Times New Roman" w:hAnsi="Times New Roman"/>
                <w:color w:val="000000"/>
                <w:shd w:val="clear" w:color="auto" w:fill="FFFFFF"/>
              </w:rPr>
              <w:t>Mitsubishi SRK 56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(5кВт) фреон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410а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B9032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BA10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0DE" w14:textId="77777777" w:rsidR="000D2ADA" w:rsidRPr="00F40C45" w:rsidRDefault="000D2ADA" w:rsidP="006763F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E250" w14:textId="77777777" w:rsidR="000D2ADA" w:rsidRPr="00F40C45" w:rsidRDefault="000D2ADA" w:rsidP="006763F3">
            <w:pPr>
              <w:ind w:left="-108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40C4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14:paraId="35F79E71" w14:textId="22C09FAE" w:rsidR="0033730A" w:rsidRDefault="006763F3" w:rsidP="003750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14:paraId="77863661" w14:textId="77777777" w:rsidR="0014095D" w:rsidRDefault="0014095D" w:rsidP="00375003">
      <w:pPr>
        <w:rPr>
          <w:rFonts w:ascii="Times New Roman" w:hAnsi="Times New Roman"/>
          <w:sz w:val="22"/>
          <w:szCs w:val="22"/>
        </w:rPr>
      </w:pPr>
    </w:p>
    <w:p w14:paraId="72E12591" w14:textId="77777777" w:rsidR="0014095D" w:rsidRDefault="0014095D" w:rsidP="00375003">
      <w:pPr>
        <w:rPr>
          <w:rFonts w:ascii="Times New Roman" w:hAnsi="Times New Roman"/>
          <w:sz w:val="22"/>
          <w:szCs w:val="22"/>
        </w:rPr>
      </w:pPr>
    </w:p>
    <w:p w14:paraId="3BC7090D" w14:textId="3608E7C5" w:rsidR="00773773" w:rsidRPr="00904544" w:rsidRDefault="00773773" w:rsidP="0077377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544">
        <w:rPr>
          <w:rFonts w:ascii="Times New Roman" w:hAnsi="Times New Roman"/>
          <w:b/>
          <w:bCs/>
          <w:color w:val="000000"/>
          <w:sz w:val="24"/>
          <w:szCs w:val="24"/>
        </w:rPr>
        <w:t>Контактное лицо по техническим вопросам –</w:t>
      </w:r>
      <w:r w:rsidR="008A2BE9">
        <w:rPr>
          <w:rFonts w:ascii="Times New Roman" w:hAnsi="Times New Roman"/>
          <w:b/>
          <w:bCs/>
          <w:sz w:val="24"/>
          <w:szCs w:val="24"/>
        </w:rPr>
        <w:t xml:space="preserve"> Леухин Андрей</w:t>
      </w:r>
      <w:r w:rsidRPr="00904544">
        <w:rPr>
          <w:rFonts w:ascii="Times New Roman" w:hAnsi="Times New Roman"/>
          <w:b/>
          <w:bCs/>
          <w:sz w:val="24"/>
          <w:szCs w:val="24"/>
        </w:rPr>
        <w:t>, тел.</w:t>
      </w:r>
      <w:r w:rsidRPr="00904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+375 25 909 </w:t>
      </w:r>
      <w:r w:rsidR="008A2BE9">
        <w:rPr>
          <w:rFonts w:ascii="Times New Roman" w:hAnsi="Times New Roman"/>
          <w:b/>
          <w:bCs/>
          <w:sz w:val="24"/>
          <w:szCs w:val="24"/>
        </w:rPr>
        <w:t>04 61</w:t>
      </w:r>
      <w:r w:rsidRPr="0090454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26B0F1B" w14:textId="5A4C32D8" w:rsidR="0014095D" w:rsidRDefault="0014095D" w:rsidP="00375003">
      <w:pPr>
        <w:rPr>
          <w:rFonts w:ascii="Times New Roman" w:hAnsi="Times New Roman"/>
          <w:sz w:val="22"/>
          <w:szCs w:val="22"/>
        </w:rPr>
      </w:pPr>
    </w:p>
    <w:p w14:paraId="384777D0" w14:textId="5DB302A6" w:rsidR="006F5879" w:rsidRDefault="006F5879" w:rsidP="00375003">
      <w:pPr>
        <w:rPr>
          <w:rFonts w:ascii="Times New Roman" w:hAnsi="Times New Roman"/>
          <w:sz w:val="22"/>
          <w:szCs w:val="22"/>
        </w:rPr>
      </w:pPr>
    </w:p>
    <w:p w14:paraId="37798CB9" w14:textId="4D1856B2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39C2BB10" w14:textId="7E8F2AD4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556AF4EF" w14:textId="034360A6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4ADF8264" w14:textId="7B9A181C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619BDC96" w14:textId="336A4E6B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104F363E" w14:textId="49E0940E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479CCB61" w14:textId="65333076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77D7121B" w14:textId="10DE7D96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4284ACFF" w14:textId="76ED93BE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1349C973" w14:textId="10C20A23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7F0B8D85" w14:textId="794118FB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51684427" w14:textId="280B6675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58666B9F" w14:textId="6C3B99C9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4587AADB" w14:textId="0E51C1DF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718741EE" w14:textId="6CF930F5" w:rsidR="00AB6948" w:rsidRDefault="00AB6948" w:rsidP="00375003">
      <w:pPr>
        <w:rPr>
          <w:rFonts w:ascii="Times New Roman" w:hAnsi="Times New Roman"/>
          <w:sz w:val="22"/>
          <w:szCs w:val="22"/>
        </w:rPr>
      </w:pPr>
    </w:p>
    <w:p w14:paraId="2ED81D9E" w14:textId="33F4FE8E" w:rsidR="00AB6948" w:rsidRDefault="00AB6948" w:rsidP="00375003">
      <w:pPr>
        <w:rPr>
          <w:rFonts w:ascii="Times New Roman" w:hAnsi="Times New Roman"/>
          <w:sz w:val="22"/>
          <w:szCs w:val="22"/>
        </w:rPr>
      </w:pPr>
    </w:p>
    <w:p w14:paraId="58D6645A" w14:textId="77777777" w:rsidR="00AB6948" w:rsidRDefault="00AB6948" w:rsidP="00375003">
      <w:pPr>
        <w:rPr>
          <w:rFonts w:ascii="Times New Roman" w:hAnsi="Times New Roman"/>
          <w:sz w:val="22"/>
          <w:szCs w:val="22"/>
        </w:rPr>
      </w:pPr>
    </w:p>
    <w:p w14:paraId="589A2E09" w14:textId="2DE4F327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4350E2FA" w14:textId="1CB1C7DB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6B4CEFBA" w14:textId="0195A43E" w:rsidR="00E2466D" w:rsidRDefault="00E2466D" w:rsidP="00375003">
      <w:pPr>
        <w:rPr>
          <w:rFonts w:ascii="Times New Roman" w:hAnsi="Times New Roman"/>
          <w:sz w:val="22"/>
          <w:szCs w:val="22"/>
        </w:rPr>
      </w:pPr>
    </w:p>
    <w:p w14:paraId="64CA80C4" w14:textId="77777777" w:rsidR="00E2466D" w:rsidRDefault="00E2466D" w:rsidP="00375003">
      <w:pPr>
        <w:rPr>
          <w:rFonts w:ascii="Times New Roman" w:hAnsi="Times New Roman"/>
          <w:sz w:val="22"/>
          <w:szCs w:val="22"/>
        </w:rPr>
      </w:pPr>
    </w:p>
    <w:p w14:paraId="5E2810D8" w14:textId="421B1D70" w:rsidR="00773773" w:rsidRDefault="00773773" w:rsidP="00375003">
      <w:pPr>
        <w:rPr>
          <w:rFonts w:ascii="Times New Roman" w:hAnsi="Times New Roman"/>
          <w:sz w:val="22"/>
          <w:szCs w:val="22"/>
        </w:rPr>
      </w:pPr>
    </w:p>
    <w:p w14:paraId="3E56C686" w14:textId="77777777" w:rsidR="006F5879" w:rsidRDefault="006F5879" w:rsidP="00375003">
      <w:pPr>
        <w:rPr>
          <w:rFonts w:ascii="Times New Roman" w:hAnsi="Times New Roman"/>
          <w:sz w:val="22"/>
          <w:szCs w:val="22"/>
        </w:rPr>
      </w:pPr>
    </w:p>
    <w:p w14:paraId="202F5A26" w14:textId="7A466DF2" w:rsidR="007D4CC3" w:rsidRPr="00773773" w:rsidRDefault="007D4CC3" w:rsidP="00375003">
      <w:pPr>
        <w:rPr>
          <w:rFonts w:ascii="Times New Roman" w:hAnsi="Times New Roman"/>
          <w:b/>
          <w:sz w:val="22"/>
          <w:szCs w:val="22"/>
          <w:u w:val="single"/>
        </w:rPr>
      </w:pPr>
      <w:r w:rsidRPr="00773773">
        <w:rPr>
          <w:rFonts w:ascii="Times New Roman" w:hAnsi="Times New Roman"/>
          <w:b/>
          <w:sz w:val="22"/>
          <w:szCs w:val="22"/>
          <w:u w:val="single"/>
        </w:rPr>
        <w:t>Перечень ремонтных работ:</w:t>
      </w:r>
    </w:p>
    <w:p w14:paraId="50792E06" w14:textId="77777777" w:rsidR="0014095D" w:rsidRDefault="0014095D" w:rsidP="0014095D">
      <w:r>
        <w:tab/>
      </w:r>
      <w:r>
        <w:tab/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45"/>
        <w:gridCol w:w="4653"/>
        <w:gridCol w:w="709"/>
        <w:gridCol w:w="1985"/>
        <w:gridCol w:w="1417"/>
      </w:tblGrid>
      <w:tr w:rsidR="00CE77FE" w:rsidRPr="00CE77FE" w14:paraId="3FA4866D" w14:textId="77777777" w:rsidTr="00BA5B56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E1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A8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006" w14:textId="77777777" w:rsidR="00CE77FE" w:rsidRPr="00CE77FE" w:rsidRDefault="00CE77FE" w:rsidP="00BA5B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  <w:p w14:paraId="2D4A5D8E" w14:textId="77777777" w:rsidR="00CE77FE" w:rsidRPr="00CE77FE" w:rsidRDefault="00CE77FE" w:rsidP="00BA5B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CF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Стоимость с учетом стоимости материалов, бел.руб.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7C1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НДС 20%, бел. руб.</w:t>
            </w:r>
          </w:p>
        </w:tc>
      </w:tr>
      <w:tr w:rsidR="00CE77FE" w:rsidRPr="00CE77FE" w14:paraId="39856481" w14:textId="77777777" w:rsidTr="00CE77F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80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CA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Слив хладагента (фреон)1 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1A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802F" w14:textId="065CC05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9492" w14:textId="5CECE01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B5005DA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CE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F0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хладагента (фреон R-407c)1 кг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69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4981" w14:textId="66F18A5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A83C" w14:textId="2F4AE2F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BC060EA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00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EF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хладагента (фреон R-410a)1 кг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231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DD629" w14:textId="507DA3E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D490" w14:textId="5B546A4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BFC3A87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19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5A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хладагента (фреон R-134a)1 кг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FB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B2AC" w14:textId="31B092E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2AA0" w14:textId="7F0659D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97778F1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74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17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хладагента (экохол-22b)1 кг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47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0A4B" w14:textId="4D49542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A2E8" w14:textId="5E0051A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01634F9" w14:textId="77777777" w:rsidTr="00CE77FE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AD8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D03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Слив хладоносителя  10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E7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1A12" w14:textId="5714323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CDAE" w14:textId="112F1A6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438742C" w14:textId="77777777" w:rsidTr="00CE77FE">
        <w:trPr>
          <w:trHeight w:val="7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29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3E3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хладоносителя 10л (смесь этеленгликоля 40% с антикорозийными присадками).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1B3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1BB1" w14:textId="2686C3A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1690" w14:textId="3CD7313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2378849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82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489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Заправка хладоносителя 10л (моноэтиленгликоль 99,99%).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9D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F07F" w14:textId="6DB607AF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3EB6" w14:textId="1B0D710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A491001" w14:textId="77777777" w:rsidTr="00CE77FE">
        <w:trPr>
          <w:trHeight w:val="7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CE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E8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(применение) каждого элемента медной обвязки при ремонте внутреннего трубопровода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11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3899" w14:textId="0B08174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05E0" w14:textId="7B51C53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0A6BE7E" w14:textId="77777777" w:rsidTr="00CE77FE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7F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6391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Пайка чистых стыков в доступных местах до 12мм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90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3CE4" w14:textId="2699B6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E520" w14:textId="5071536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DF497ED" w14:textId="77777777" w:rsidTr="00CE77FE">
        <w:trPr>
          <w:trHeight w:val="4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E4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E4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 каждые следующие 2 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2E8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4CEC" w14:textId="1725FE4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6D84C" w14:textId="71F9CC7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6F5739F" w14:textId="77777777" w:rsidTr="00CE77FE">
        <w:trPr>
          <w:trHeight w:val="4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16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23F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Пайка паяных стыков в доступных местах до 12мм(работа)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2EF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3F33" w14:textId="7BBD8B1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6B54" w14:textId="27978B0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3615414" w14:textId="77777777" w:rsidTr="00CE77FE">
        <w:trPr>
          <w:trHeight w:val="2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93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D4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 каждые следующие 2 мм(работа)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EC6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3F4A" w14:textId="0BDA8FE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D272" w14:textId="318D113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8A026E3" w14:textId="77777777" w:rsidTr="00CE77FE">
        <w:trPr>
          <w:trHeight w:val="4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5F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2C5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Дозаправка системы маслом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A7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100 гр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61DD" w14:textId="5B4C163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42AF" w14:textId="5ACF3C6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E61EF06" w14:textId="77777777" w:rsidTr="00CE77FE">
        <w:trPr>
          <w:trHeight w:val="4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14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D9C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сервисного клапана под давлением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D8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41E7" w14:textId="4401F3E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EBB3" w14:textId="10FC8EE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5315534" w14:textId="77777777" w:rsidTr="00CE77FE">
        <w:trPr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71C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44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сервисного клапана без давления  (материал подрядчика)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8D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6BE1" w14:textId="04607B8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5AB3" w14:textId="19F5C3A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69AD801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D0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349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прокладки фланцевое соединение условный проход до 40мм 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BC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8D57" w14:textId="42FEADE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1999" w14:textId="046F759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7A5E05AD" w14:textId="77777777" w:rsidTr="00CE77FE">
        <w:trPr>
          <w:trHeight w:val="7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48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220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прокладки фланцевое соединение за каждые последующие 2мм 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DC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1419" w14:textId="52273B1F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E982" w14:textId="3F62F39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7D347336" w14:textId="77777777" w:rsidTr="00CE77FE">
        <w:trPr>
          <w:trHeight w:val="8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BC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E59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Ревизия резьбового соединения трубопроводов с заменой уплотняющего материала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53C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1DAA" w14:textId="08DB280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C572" w14:textId="4614039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3D2C3B8" w14:textId="77777777" w:rsidTr="00CE77FE">
        <w:trPr>
          <w:trHeight w:val="5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5C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3EE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Уплотнение сальниковой набивки вентилей.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19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C88F" w14:textId="70911C4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F376" w14:textId="5A9A67E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C3D4835" w14:textId="77777777" w:rsidTr="00CE77F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91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47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Разборка паяных соединений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1B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196F" w14:textId="7AFB7D5F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5A8B" w14:textId="09F79AD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D3872B1" w14:textId="77777777" w:rsidTr="00CE77FE">
        <w:trPr>
          <w:trHeight w:val="15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E8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D9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деталей фреонового контура: смотровое стекло, ТРВ, соленоид, тройник с сервисным портом, краны, клапаны и др. с диаметром до 16мм без учета изготовления деталей трубопровода для их адаптации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BF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AA3F" w14:textId="7A2C6C6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E47E" w14:textId="1D0594D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E4FE2F5" w14:textId="77777777" w:rsidTr="00CE77FE">
        <w:trPr>
          <w:trHeight w:val="12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BDA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E5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Замена деталей фреонового контура: смотровое стекло, ТРВ, соленоид, тройник с сервисным портом, краны, клапаны и др. за каждые последующие 2мм без учета изготовления деталей трубопровода для их адаптации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36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FC71" w14:textId="710FC67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5378" w14:textId="154772E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0D8AAB8" w14:textId="77777777" w:rsidTr="00CE77FE">
        <w:trPr>
          <w:trHeight w:val="11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BF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033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датчиков давления, аварийного сброса хладагента и др. присоединяемых к контуру посредством резьбового соединения, требующих разгерметизации фреонового контура (без стоимости слива)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CD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04DB" w14:textId="4298782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4F94" w14:textId="053E503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1F310A4" w14:textId="77777777" w:rsidTr="00CE77FE">
        <w:trPr>
          <w:trHeight w:val="8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96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EC1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датчиков протока, развоздушивания, мелких кранов (до 32) (без стоимости слива)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DA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6AA05" w14:textId="0B3B458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2257" w14:textId="6E45EA5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8F55CFC" w14:textId="77777777" w:rsidTr="00CE77FE">
        <w:trPr>
          <w:trHeight w:val="3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B0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33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датчиков температуры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DA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4503" w14:textId="0B5B0A9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62A7" w14:textId="7BE7EC2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EEFE216" w14:textId="77777777" w:rsidTr="00CE77FE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1D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E0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компрессора (пайка) 1000BTU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04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2973" w14:textId="3F54818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DE38" w14:textId="3EB1A00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4CC7C83" w14:textId="77777777" w:rsidTr="00CE77FE">
        <w:trPr>
          <w:trHeight w:val="2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345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3D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компрессора (пайка) за каждые последующие 100BTU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2D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F3BD" w14:textId="44BF89A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6724" w14:textId="27FA349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DD6B298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C6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BA5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компрессора (резьбовое соединение) 1000BTU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A5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C2F2" w14:textId="4F9C597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7642" w14:textId="0311740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C9B3E9C" w14:textId="77777777" w:rsidTr="00CE77FE">
        <w:trPr>
          <w:trHeight w:val="5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B4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EFB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компрессора (резьбовое соединение) за каждые последующие 100BTU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C5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5B80" w14:textId="6A838CF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250C" w14:textId="3C21749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859D075" w14:textId="77777777" w:rsidTr="00CE77FE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D3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DD4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вентилятора (в сборе) производительностью 500 м3/ч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C2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98A0" w14:textId="1905ECF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3361" w14:textId="53C3C91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B09299F" w14:textId="77777777" w:rsidTr="00CE77FE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F2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3F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вентилятора (в сборе) за каждые последующие 100 м3/ч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8B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9CC6" w14:textId="5804C56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4148" w14:textId="135FA9E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BBA60F5" w14:textId="77777777" w:rsidTr="00CE77FE">
        <w:trPr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0A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A33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вентилятора производительностью 500 м3/ч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95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7CC1" w14:textId="63C212C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A45" w14:textId="4A16B24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3D28CC2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35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BE0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вентилятора за каждые последующие 100 м3/ч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4D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8682" w14:textId="7BEF477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1A4C" w14:textId="2758277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0C3B35F" w14:textId="77777777" w:rsidTr="00CE77FE">
        <w:trPr>
          <w:trHeight w:val="8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C5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1C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подшипника в электродвигателе (асинхронный 3ф/1ф)  мощностью 0,2 кВт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31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0C7B" w14:textId="725EF78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A892" w14:textId="2595796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2658040" w14:textId="77777777" w:rsidTr="00CE77FE">
        <w:trPr>
          <w:trHeight w:val="6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E2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D2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подшипника в электродвигателе (асинхронный 3ф/1ф)  за каждые последующие 0,1 кВт 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F80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CA02" w14:textId="0D2AB01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81AC" w14:textId="404AB5B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FB9FCE7" w14:textId="77777777" w:rsidTr="00CE77FE">
        <w:trPr>
          <w:trHeight w:val="6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5C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BC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подшипника в электродвигателе (EC-двигатель)  мощностью 0,2 кВт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51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F02D" w14:textId="56D5580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AB58" w14:textId="39B1033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380AA26" w14:textId="77777777" w:rsidTr="00CE77FE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AA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679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подшипника в электродвигателе (EC-двигатель)  за каждые последующие 0,1 кВт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8E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CA56" w14:textId="5ABCD99F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035C" w14:textId="519EF8D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51D4795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69D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F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Вакумирование системы холодопроизводительностью 1000 BTU 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B5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7410" w14:textId="7B04BB1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6825" w14:textId="19F5853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8526A91" w14:textId="77777777" w:rsidTr="00CE77FE">
        <w:trPr>
          <w:trHeight w:val="4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77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20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Вакумирование системы за каждые последующие 100 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52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88FE" w14:textId="765E0FB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7CD3" w14:textId="7F8A43F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AF2A31C" w14:textId="77777777" w:rsidTr="00CE77FE">
        <w:trPr>
          <w:trHeight w:val="5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43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BA2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Гидравлическое испытание системы азотом  холодопроизводительностью 1000 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E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15E5" w14:textId="7638FB3E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B807" w14:textId="118D566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7A00799" w14:textId="77777777" w:rsidTr="00CE77FE">
        <w:trPr>
          <w:trHeight w:val="5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65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19E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Гидравлическое испытание системы азотом за каждые последующие 100 BTU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79B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F065" w14:textId="6A18C89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0BCA" w14:textId="030B787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372ED5F" w14:textId="77777777" w:rsidTr="00CE77FE">
        <w:trPr>
          <w:trHeight w:val="3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96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1A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капилярной трубки до 8мм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D8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B8AB" w14:textId="0D49839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47EB" w14:textId="53D4298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52CED4B" w14:textId="77777777" w:rsidTr="00CE77FE">
        <w:trPr>
          <w:trHeight w:val="49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7AC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A3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электронного прессостатического устройства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73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3806" w14:textId="0FB477F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285A" w14:textId="584950F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706F5BF1" w14:textId="77777777" w:rsidTr="00CE77FE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45F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7E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Восстановление резьбы под болтовое крепление вентиляторов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43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D750" w14:textId="3872DA9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F247" w14:textId="196AFCD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9FAADEA" w14:textId="77777777" w:rsidTr="00CE77FE">
        <w:trPr>
          <w:trHeight w:val="6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7B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E4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Проверка и регулировка горизонтальности установки блока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1F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8E0C" w14:textId="5480DB6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22E0" w14:textId="293795F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8EA8A95" w14:textId="77777777" w:rsidTr="00CE77FE">
        <w:trPr>
          <w:trHeight w:val="4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8E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C10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Развоздушивание системы (комплекс, включая внутр. Блоки)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E9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CDD8" w14:textId="2CFC38C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A504" w14:textId="6E6ED55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A62E3EC" w14:textId="77777777" w:rsidTr="00CE77FE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0F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8A2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фильтра (резьба) присоединительный диаметр до 16мм 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47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0E2E3" w14:textId="2AA651D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1E5E" w14:textId="631B555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F6BCE68" w14:textId="77777777" w:rsidTr="00CE77FE">
        <w:trPr>
          <w:trHeight w:val="43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48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492E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фильтра (резьба) за каждые последующие 4 мм 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74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4807" w14:textId="58187C1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38A4" w14:textId="499E470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411523C" w14:textId="77777777" w:rsidTr="00CE77FE">
        <w:trPr>
          <w:trHeight w:val="9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C0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FC3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фильтра (под пайку) без учета изготовления деталей трубопровода для их адаптации присоединительный диаметр до 16мм 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70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37C55" w14:textId="76870F0F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A9D7" w14:textId="3E5C507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3808A23" w14:textId="77777777" w:rsidTr="00CE77FE">
        <w:trPr>
          <w:trHeight w:val="11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2F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C7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фильтра (под пайку) без учета изготовления деталей трубопровода для их адаптации   за каждые последующие 4 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0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6D54" w14:textId="2ACE3AE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24ED" w14:textId="3659B70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7CD55A50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C1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CFF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увлажнителя (материал подрядчика)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6C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9FD3" w14:textId="3AB5C68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1B20" w14:textId="44B6FA8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C75F954" w14:textId="77777777" w:rsidTr="00CE77FE">
        <w:trPr>
          <w:trHeight w:val="4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80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D8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дренажного насоса производительностью до 2 л/мин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30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12F6" w14:textId="4FE6FD8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4507" w14:textId="6A8D75A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A5D54D5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8E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3F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дренажного насоса производительностью за каждые последующие 2л/мин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5C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934E" w14:textId="0C8F4BCE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BE4C" w14:textId="6B99F66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5F8BEFB" w14:textId="77777777" w:rsidTr="00CE77FE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68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FA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дренажного шланга/трубы диаметром 6мм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DC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2278" w14:textId="0B96D1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3414" w14:textId="705BC4B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2D133D2" w14:textId="77777777" w:rsidTr="00CE77FE">
        <w:trPr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34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4D5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дренажного шланга/трубы за каждые последующие 2 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A3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96F6" w14:textId="5E5FEFD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63AA" w14:textId="33EE773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3B8723C" w14:textId="77777777" w:rsidTr="00CE77FE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89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53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автомата, контактора до 10А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AF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046F" w14:textId="67F0343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4ED17" w14:textId="2180DEC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7FB4DF3E" w14:textId="77777777" w:rsidTr="00CE77FE">
        <w:trPr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A5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41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автомата, контактора за каждые последующие 2А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8F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4CAB" w14:textId="2D9313B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1FC6" w14:textId="050F0DD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9D8CFE1" w14:textId="77777777" w:rsidTr="00CE77FE">
        <w:trPr>
          <w:trHeight w:val="3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88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7B1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электронных плат и устройств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60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9779" w14:textId="678C32B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CEA1" w14:textId="7E679A0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46DFF65" w14:textId="77777777" w:rsidTr="00CE77FE">
        <w:trPr>
          <w:trHeight w:val="5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8F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77B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привода регулировочного клапана/крана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C0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2311" w14:textId="10243F9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F168" w14:textId="0882773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711C5B6" w14:textId="77777777" w:rsidTr="00CE77FE">
        <w:trPr>
          <w:trHeight w:val="5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3A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EF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регулировочного крана (без слива) с условным проходом до 40мм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6A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D468" w14:textId="037C4FD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8A18" w14:textId="59A7553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51C6284" w14:textId="77777777" w:rsidTr="00CE77FE">
        <w:trPr>
          <w:trHeight w:val="8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ED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C4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  регулировочного крана (без слива) за каждые последующие 2 мм (включая стоимость оборудования)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94C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52B4" w14:textId="3716345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CB62" w14:textId="5310659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55F00E7" w14:textId="77777777" w:rsidTr="00CE77FE">
        <w:trPr>
          <w:trHeight w:val="7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BB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C8D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циркуляционного насоса производительностью до 4 м3/ч (без стоимости оборудования)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45E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AE5D" w14:textId="11EED71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F523" w14:textId="69E1AE7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7FAF44D" w14:textId="77777777" w:rsidTr="00CE77FE">
        <w:trPr>
          <w:trHeight w:val="4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8C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D5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циркуляционного насоса за каждые следующие 2 м3/ч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98A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853A" w14:textId="7E83587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E940" w14:textId="12BD2D6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DAF5AE7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C5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33F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расширительного бака емкостью до 50л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69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2D0E" w14:textId="664A3E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6D7D" w14:textId="0FE52F0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D65531C" w14:textId="77777777" w:rsidTr="00CE77FE">
        <w:trPr>
          <w:trHeight w:val="3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1E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3E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клапана сброса давления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258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D2D5" w14:textId="66BE140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81BF5" w14:textId="494B3F0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8094A16" w14:textId="77777777" w:rsidTr="00CE77FE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92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40E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трехходового клапана  присоединительный размер до 16мм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85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7150" w14:textId="5296FFE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E1E0" w14:textId="2512857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7012E6A" w14:textId="77777777" w:rsidTr="00CE77FE">
        <w:trPr>
          <w:trHeight w:val="57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D4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182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задвижки (шарового крана) фланцевое соединение условный проход до 40мм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23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D796" w14:textId="3452113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8D00" w14:textId="05E4C47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E2A0B10" w14:textId="77777777" w:rsidTr="00CE77FE">
        <w:trPr>
          <w:trHeight w:val="3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44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A52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задвижки (шарового крана) фланцевое соединение за каждые последующие 2 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64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1937" w14:textId="7CA0ECA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4EFC" w14:textId="4B6BAB8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7BB4D98" w14:textId="77777777" w:rsidTr="00CE77FE">
        <w:trPr>
          <w:trHeight w:val="7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5C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20E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задвижки (шарового крана) резьбовое соединение условный проход до 40мм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49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B01F" w14:textId="57D129B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922A" w14:textId="44A3B7D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625F65D" w14:textId="77777777" w:rsidTr="00CE77FE">
        <w:trPr>
          <w:trHeight w:val="8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F4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5BF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Замена задвижки (шарового крана) резьбовое соединение за каждые последующие 2 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56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D8B2" w14:textId="4A99342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0F8D0" w14:textId="0E39630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5AB786D5" w14:textId="77777777" w:rsidTr="00CE77FE">
        <w:trPr>
          <w:trHeight w:val="5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D7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CB6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присоединения воздуховодов сечением до 0,5м2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CF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718A" w14:textId="2BECB63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A71B" w14:textId="72727483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FE6B43A" w14:textId="77777777" w:rsidTr="00CE77FE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2E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D88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присоединения воздуховодов за каждые следующие 0,1м2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44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FAE3" w14:textId="11048EE0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89F2" w14:textId="3316E96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A8ADD2C" w14:textId="77777777" w:rsidTr="00CE77FE">
        <w:trPr>
          <w:trHeight w:val="9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818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54F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крупногабаритного оборудования без применения спец машин (автовышек, кранов, и т.д.)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374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A51E" w14:textId="07B3C9E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50C7" w14:textId="76E9F04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2F3CAC17" w14:textId="77777777" w:rsidTr="00CE77FE">
        <w:trPr>
          <w:trHeight w:val="7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DCF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759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крупногабаритного оборудования с применением спец машин (автовышек, кранов, и т.д.)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1D6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55ED" w14:textId="24A86BD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2E00" w14:textId="1754A0C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DDDBE79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C05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87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нестандартных металлоконструкций (рамы, кронштейны и др)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F3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6856" w14:textId="2CFE681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8AC7" w14:textId="6C3E4C3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1B6A907" w14:textId="77777777" w:rsidTr="00CE77FE">
        <w:trPr>
          <w:trHeight w:val="4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B0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C6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металлоконструкций (кронштейны, рамы и др.)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7E2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7257" w14:textId="782B974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232F" w14:textId="36EB33B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002AACD6" w14:textId="77777777" w:rsidTr="00CE77FE">
        <w:trPr>
          <w:trHeight w:val="5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B3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C3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металлоконструкций (кронштейны, рамы и др.)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E70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98CB" w14:textId="3CAC112A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6FDF" w14:textId="3B5811B5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745994A" w14:textId="77777777" w:rsidTr="00CE77FE">
        <w:trPr>
          <w:trHeight w:val="6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3BC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A4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фреоновой трассы включая утепление диаметром до 16 мм 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3E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4BA4" w14:textId="223AC57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8A62" w14:textId="301B4BE1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29EBB7C" w14:textId="77777777" w:rsidTr="00CE77FE">
        <w:trPr>
          <w:trHeight w:val="7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713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98C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фреоновой трассы включая утепление за каждые следующие 2мм  (материал подрядчика)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229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03F1" w14:textId="63B65D42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EE3E" w14:textId="43B7229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1C7329B2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A4B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C90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Демонтаж фреоновой трассы диаметром до 24мм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11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78AA" w14:textId="23C7A0E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F784" w14:textId="6624907B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2AB1EBB" w14:textId="77777777" w:rsidTr="00CE77FE">
        <w:trPr>
          <w:trHeight w:val="4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19F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DD4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медного кабеля сечением до 1 мм2 до 5 жил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947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FBC6" w14:textId="71EE8FD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9B2BF" w14:textId="3C750FDE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676D8FA4" w14:textId="77777777" w:rsidTr="00CE77FE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18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5FA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Монтаж медного кабеля за каждые следующие 1 мм2 до 5 жил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F91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ECE9" w14:textId="6EC3F76C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7B4F" w14:textId="6810FCED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3043A2CB" w14:textId="77777777" w:rsidTr="00CE77FE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FDA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FE7" w14:textId="77777777" w:rsidR="00CE77FE" w:rsidRPr="00CE77FE" w:rsidRDefault="00CE77FE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Демонтаж кабеля сечением до 10мм2 до 5 жил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55D" w14:textId="77777777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77F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3F75" w14:textId="34EFDEC8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6112" w14:textId="6EF7D694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5009" w:rsidRPr="00CE77FE" w14:paraId="72E7F65B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E83" w14:textId="3294F433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48B" w14:textId="0152065F" w:rsidR="00745009" w:rsidRPr="00CE77FE" w:rsidRDefault="00745009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Замена наружного блока кондиционера до 7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17E1" w14:textId="73D91E3D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6F557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0C4E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5009" w:rsidRPr="00CE77FE" w14:paraId="082DD483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C25" w14:textId="5A342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D78A" w14:textId="3AD701ED" w:rsidR="00745009" w:rsidRPr="00CE77FE" w:rsidRDefault="00745009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Замена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наружного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блока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кондиционера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- 15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9A4" w14:textId="55EF8870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0D09F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27A6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5009" w:rsidRPr="00CE77FE" w14:paraId="04C52E43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B687" w14:textId="24F47D00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FB6" w14:textId="069585FF" w:rsidR="00745009" w:rsidRPr="00CE77FE" w:rsidRDefault="00745009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Замена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внутреннего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блока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кондиционера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21A" w14:textId="53084E8C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D6FE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F87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5009" w:rsidRPr="00CE77FE" w14:paraId="681B4B3D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AF4" w14:textId="7F5E59B5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9584" w14:textId="0C645F89" w:rsidR="00745009" w:rsidRPr="00CE77FE" w:rsidRDefault="00745009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Замена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внутреннего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блока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кондиционера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r w:rsidRPr="00745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7 - 15 </w:t>
            </w:r>
            <w:r w:rsidRPr="00745009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CF9C" w14:textId="490F767F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414E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1892" w14:textId="77777777" w:rsidR="00745009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22908" w:rsidRPr="00CE77FE" w14:paraId="6CB92EC7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76C0" w14:textId="2C47D02B" w:rsidR="00A22908" w:rsidRPr="00CE77FE" w:rsidRDefault="00A22908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8648" w14:textId="684E1476" w:rsidR="00A22908" w:rsidRPr="00CE77FE" w:rsidRDefault="00A22908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Промывка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контура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хладоносителя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моющим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раствором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материал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подрядчика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4C87" w14:textId="25734F38" w:rsidR="00A22908" w:rsidRPr="00CE77FE" w:rsidRDefault="00A22908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9EC0" w14:textId="77777777" w:rsidR="00A22908" w:rsidRPr="00CE77FE" w:rsidRDefault="00A22908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FF12" w14:textId="77777777" w:rsidR="00A22908" w:rsidRPr="00CE77FE" w:rsidRDefault="00A22908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E77FE" w:rsidRPr="00CE77FE" w14:paraId="40281650" w14:textId="77777777" w:rsidTr="00CE77FE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284" w14:textId="4C0FA3AF" w:rsidR="00CE77FE" w:rsidRPr="00CE77FE" w:rsidRDefault="00745009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A2290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CD9" w14:textId="5CA16D5A" w:rsidR="00CE77FE" w:rsidRPr="00CE77FE" w:rsidRDefault="00A22908" w:rsidP="00BA5B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Ремонтные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работы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входящие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перечень</w:t>
            </w:r>
            <w:r w:rsidRPr="00A229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2290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638" w14:textId="1DFB1215" w:rsidR="00CE77FE" w:rsidRPr="00CE77FE" w:rsidRDefault="00A22908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н/ч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8F914" w14:textId="1D0CFDB6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1E1C" w14:textId="71427199" w:rsidR="00CE77FE" w:rsidRPr="00CE77FE" w:rsidRDefault="00CE77FE" w:rsidP="00BA5B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3E77B6A" w14:textId="31CC2736" w:rsidR="0014095D" w:rsidRDefault="0014095D" w:rsidP="0014095D">
      <w:r>
        <w:tab/>
      </w:r>
    </w:p>
    <w:p w14:paraId="7276662D" w14:textId="77777777" w:rsidR="0014095D" w:rsidRDefault="0014095D" w:rsidP="0014095D">
      <w:r>
        <w:tab/>
      </w:r>
      <w:r>
        <w:tab/>
      </w:r>
    </w:p>
    <w:p w14:paraId="451EFE9A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работы по замене входят операции по демонтажу и монтажу элемента (оборудования).</w:t>
      </w:r>
    </w:p>
    <w:p w14:paraId="511A25D9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732ACFBE" w14:textId="34200736" w:rsidR="00773773" w:rsidRDefault="00773773" w:rsidP="007737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выполнении работ по замене, монтажу и демонтажу в стоимость работ также должна включаться стоимость расходных материалов (азот, кислород, газ (пропан, МАФ), припой, флюсы и др), эксплуатация инструмента, аренда спец машин. Запчасти к системам кондиционирования и вентиляции (датчики, вентили, ТРВ, ЭТРВ, фильтры-осушители и др.) трубы, шланги, фитинги, кабели, металлопрокат, масло, оборудование (насосы, компрессоры, вентиляторы, двигатели, задвижки, краны, автоматические выключатели и др.)</w:t>
      </w:r>
      <w:r w:rsidR="00A448F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тип и модель согласовываются с заказчиком до выполнения работ, и оплачиваются отдельно.</w:t>
      </w:r>
    </w:p>
    <w:p w14:paraId="4C70AB07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195E00E4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  <w:r w:rsidRPr="000A2F4B">
        <w:rPr>
          <w:rFonts w:ascii="Times New Roman" w:hAnsi="Times New Roman"/>
          <w:sz w:val="22"/>
          <w:szCs w:val="22"/>
        </w:rPr>
        <w:t>При выполнении работ по демонтажу оборудования к работам по замене или монтажу следует применять коэффициент 0,8 в случае демонтажа для повторного использования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A2F4B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 xml:space="preserve">коэффициент </w:t>
      </w:r>
      <w:r w:rsidRPr="000A2F4B">
        <w:rPr>
          <w:rFonts w:ascii="Times New Roman" w:hAnsi="Times New Roman"/>
          <w:sz w:val="22"/>
          <w:szCs w:val="22"/>
        </w:rPr>
        <w:t>0,3 в случае демонтажа в утиль</w:t>
      </w:r>
      <w:r>
        <w:rPr>
          <w:rFonts w:ascii="Times New Roman" w:hAnsi="Times New Roman"/>
          <w:sz w:val="22"/>
          <w:szCs w:val="22"/>
        </w:rPr>
        <w:t>.</w:t>
      </w:r>
    </w:p>
    <w:p w14:paraId="4654DA08" w14:textId="77777777" w:rsidR="00773773" w:rsidRDefault="00773773" w:rsidP="00773773">
      <w:pPr>
        <w:rPr>
          <w:rFonts w:ascii="Times New Roman" w:hAnsi="Times New Roman"/>
          <w:sz w:val="22"/>
          <w:szCs w:val="22"/>
        </w:rPr>
      </w:pPr>
    </w:p>
    <w:p w14:paraId="403D4F61" w14:textId="77777777" w:rsidR="00773773" w:rsidRPr="000A2F4B" w:rsidRDefault="00773773" w:rsidP="00773773">
      <w:pPr>
        <w:rPr>
          <w:rFonts w:ascii="Times New Roman" w:hAnsi="Times New Roman"/>
          <w:sz w:val="22"/>
          <w:szCs w:val="22"/>
        </w:rPr>
      </w:pPr>
    </w:p>
    <w:p w14:paraId="0B1B1A5A" w14:textId="77777777" w:rsidR="00773773" w:rsidRDefault="00773773" w:rsidP="00773773">
      <w:pPr>
        <w:rPr>
          <w:rFonts w:ascii="Times New Roman" w:hAnsi="Times New Roman"/>
          <w:b/>
          <w:sz w:val="22"/>
          <w:szCs w:val="22"/>
        </w:rPr>
      </w:pPr>
    </w:p>
    <w:p w14:paraId="433AAFED" w14:textId="77777777" w:rsidR="0014095D" w:rsidRPr="001130D6" w:rsidRDefault="0014095D" w:rsidP="00375003">
      <w:pPr>
        <w:rPr>
          <w:rFonts w:ascii="Times New Roman" w:hAnsi="Times New Roman"/>
          <w:sz w:val="22"/>
          <w:szCs w:val="22"/>
        </w:rPr>
      </w:pPr>
    </w:p>
    <w:sectPr w:rsidR="0014095D" w:rsidRPr="001130D6" w:rsidSect="00E731F7">
      <w:headerReference w:type="default" r:id="rId7"/>
      <w:footnotePr>
        <w:pos w:val="sectEnd"/>
      </w:footnotePr>
      <w:endnotePr>
        <w:numFmt w:val="decimal"/>
        <w:numStart w:val="0"/>
      </w:endnotePr>
      <w:type w:val="continuous"/>
      <w:pgSz w:w="12242" w:h="15842" w:code="1"/>
      <w:pgMar w:top="567" w:right="567" w:bottom="567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4D49" w14:textId="77777777" w:rsidR="00DE1944" w:rsidRDefault="00DE1944">
      <w:r>
        <w:separator/>
      </w:r>
    </w:p>
  </w:endnote>
  <w:endnote w:type="continuationSeparator" w:id="0">
    <w:p w14:paraId="26F5A5E2" w14:textId="77777777" w:rsidR="00DE1944" w:rsidRDefault="00DE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65CA" w14:textId="77777777" w:rsidR="00DE1944" w:rsidRDefault="00DE1944">
      <w:r>
        <w:separator/>
      </w:r>
    </w:p>
  </w:footnote>
  <w:footnote w:type="continuationSeparator" w:id="0">
    <w:p w14:paraId="66CCD88D" w14:textId="77777777" w:rsidR="00DE1944" w:rsidRDefault="00DE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03E0" w14:textId="77777777" w:rsidR="00745009" w:rsidRDefault="00745009">
    <w:pPr>
      <w:pStyle w:val="a4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68D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0414"/>
    <w:multiLevelType w:val="multilevel"/>
    <w:tmpl w:val="641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BB7"/>
    <w:multiLevelType w:val="hybridMultilevel"/>
    <w:tmpl w:val="D9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A28"/>
    <w:multiLevelType w:val="singleLevel"/>
    <w:tmpl w:val="470AC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1B094D"/>
    <w:multiLevelType w:val="hybridMultilevel"/>
    <w:tmpl w:val="0A582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D02406"/>
    <w:multiLevelType w:val="multilevel"/>
    <w:tmpl w:val="48DEC502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7" w15:restartNumberingAfterBreak="0">
    <w:nsid w:val="191F5ED9"/>
    <w:multiLevelType w:val="hybridMultilevel"/>
    <w:tmpl w:val="DED40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224F"/>
    <w:multiLevelType w:val="hybridMultilevel"/>
    <w:tmpl w:val="EA5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6ED5"/>
    <w:multiLevelType w:val="hybridMultilevel"/>
    <w:tmpl w:val="64128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4B3A"/>
    <w:multiLevelType w:val="hybridMultilevel"/>
    <w:tmpl w:val="EA5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5B72"/>
    <w:multiLevelType w:val="hybridMultilevel"/>
    <w:tmpl w:val="D8781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1A21"/>
    <w:multiLevelType w:val="multilevel"/>
    <w:tmpl w:val="DED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628E"/>
    <w:multiLevelType w:val="multilevel"/>
    <w:tmpl w:val="733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A6CE9"/>
    <w:multiLevelType w:val="multilevel"/>
    <w:tmpl w:val="CF163DD4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614FED"/>
    <w:multiLevelType w:val="hybridMultilevel"/>
    <w:tmpl w:val="DDA00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1D20"/>
    <w:multiLevelType w:val="multilevel"/>
    <w:tmpl w:val="24FAE5E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042562"/>
    <w:multiLevelType w:val="hybridMultilevel"/>
    <w:tmpl w:val="9FAAAD3E"/>
    <w:lvl w:ilvl="0" w:tplc="2608828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958"/>
    <w:multiLevelType w:val="hybridMultilevel"/>
    <w:tmpl w:val="D9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2211"/>
    <w:multiLevelType w:val="hybridMultilevel"/>
    <w:tmpl w:val="547E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C7F39"/>
    <w:multiLevelType w:val="hybridMultilevel"/>
    <w:tmpl w:val="5A2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2"/>
    <w:rsid w:val="000019A4"/>
    <w:rsid w:val="0000222F"/>
    <w:rsid w:val="00004544"/>
    <w:rsid w:val="00006D77"/>
    <w:rsid w:val="00010DEF"/>
    <w:rsid w:val="0001692D"/>
    <w:rsid w:val="000175E0"/>
    <w:rsid w:val="000236EA"/>
    <w:rsid w:val="00025931"/>
    <w:rsid w:val="00032A39"/>
    <w:rsid w:val="00042FD3"/>
    <w:rsid w:val="000433EB"/>
    <w:rsid w:val="00052843"/>
    <w:rsid w:val="00057F4E"/>
    <w:rsid w:val="00064E04"/>
    <w:rsid w:val="000752F1"/>
    <w:rsid w:val="00076620"/>
    <w:rsid w:val="000818B2"/>
    <w:rsid w:val="000843B0"/>
    <w:rsid w:val="000908D5"/>
    <w:rsid w:val="000A7970"/>
    <w:rsid w:val="000A7B8C"/>
    <w:rsid w:val="000B0520"/>
    <w:rsid w:val="000B1539"/>
    <w:rsid w:val="000B40A4"/>
    <w:rsid w:val="000B4101"/>
    <w:rsid w:val="000C12CF"/>
    <w:rsid w:val="000C5AF2"/>
    <w:rsid w:val="000C69BB"/>
    <w:rsid w:val="000D2ADA"/>
    <w:rsid w:val="000E2B7D"/>
    <w:rsid w:val="000E5518"/>
    <w:rsid w:val="000E598B"/>
    <w:rsid w:val="000E6FDE"/>
    <w:rsid w:val="000F00F1"/>
    <w:rsid w:val="000F1B04"/>
    <w:rsid w:val="000F73F6"/>
    <w:rsid w:val="00107CF9"/>
    <w:rsid w:val="001130D6"/>
    <w:rsid w:val="00120CBD"/>
    <w:rsid w:val="00130B76"/>
    <w:rsid w:val="0014095D"/>
    <w:rsid w:val="00161B19"/>
    <w:rsid w:val="00170A62"/>
    <w:rsid w:val="00175EF5"/>
    <w:rsid w:val="00183F2A"/>
    <w:rsid w:val="00185D89"/>
    <w:rsid w:val="00195512"/>
    <w:rsid w:val="00196BFD"/>
    <w:rsid w:val="001A732C"/>
    <w:rsid w:val="001B0D86"/>
    <w:rsid w:val="001C0BB0"/>
    <w:rsid w:val="001C21A8"/>
    <w:rsid w:val="001C7EC3"/>
    <w:rsid w:val="001D093F"/>
    <w:rsid w:val="001E508A"/>
    <w:rsid w:val="001E7F5F"/>
    <w:rsid w:val="001F1234"/>
    <w:rsid w:val="001F2C5B"/>
    <w:rsid w:val="00200904"/>
    <w:rsid w:val="002155DC"/>
    <w:rsid w:val="0022142F"/>
    <w:rsid w:val="00222795"/>
    <w:rsid w:val="002268AB"/>
    <w:rsid w:val="00234AA8"/>
    <w:rsid w:val="002403D5"/>
    <w:rsid w:val="00243F70"/>
    <w:rsid w:val="00246877"/>
    <w:rsid w:val="0026302E"/>
    <w:rsid w:val="00263DC3"/>
    <w:rsid w:val="0026531F"/>
    <w:rsid w:val="002702E4"/>
    <w:rsid w:val="00280BA9"/>
    <w:rsid w:val="0028622D"/>
    <w:rsid w:val="00287838"/>
    <w:rsid w:val="002A4E76"/>
    <w:rsid w:val="002C0E9A"/>
    <w:rsid w:val="002C125E"/>
    <w:rsid w:val="002C3D57"/>
    <w:rsid w:val="002D3D81"/>
    <w:rsid w:val="002D5210"/>
    <w:rsid w:val="002E0E59"/>
    <w:rsid w:val="002E53E2"/>
    <w:rsid w:val="002E6969"/>
    <w:rsid w:val="003013B1"/>
    <w:rsid w:val="003127E5"/>
    <w:rsid w:val="00312CAC"/>
    <w:rsid w:val="003166CC"/>
    <w:rsid w:val="00317A7F"/>
    <w:rsid w:val="00323F24"/>
    <w:rsid w:val="003309C1"/>
    <w:rsid w:val="00335CBF"/>
    <w:rsid w:val="0033706B"/>
    <w:rsid w:val="0033730A"/>
    <w:rsid w:val="0033735A"/>
    <w:rsid w:val="00340878"/>
    <w:rsid w:val="0034483B"/>
    <w:rsid w:val="00354AFF"/>
    <w:rsid w:val="00360355"/>
    <w:rsid w:val="00363633"/>
    <w:rsid w:val="0036462D"/>
    <w:rsid w:val="003746C7"/>
    <w:rsid w:val="00375003"/>
    <w:rsid w:val="0038088D"/>
    <w:rsid w:val="003818B5"/>
    <w:rsid w:val="00384B39"/>
    <w:rsid w:val="003978D9"/>
    <w:rsid w:val="003A258B"/>
    <w:rsid w:val="003B3674"/>
    <w:rsid w:val="003B5D4B"/>
    <w:rsid w:val="003B7D11"/>
    <w:rsid w:val="003C59A2"/>
    <w:rsid w:val="003E462C"/>
    <w:rsid w:val="003E5372"/>
    <w:rsid w:val="003F4391"/>
    <w:rsid w:val="003F7ED4"/>
    <w:rsid w:val="00400E00"/>
    <w:rsid w:val="004039B1"/>
    <w:rsid w:val="004039FC"/>
    <w:rsid w:val="004063C7"/>
    <w:rsid w:val="00413A41"/>
    <w:rsid w:val="00420E07"/>
    <w:rsid w:val="00422535"/>
    <w:rsid w:val="004257B9"/>
    <w:rsid w:val="0042608E"/>
    <w:rsid w:val="00431728"/>
    <w:rsid w:val="0043529C"/>
    <w:rsid w:val="004364A4"/>
    <w:rsid w:val="00455286"/>
    <w:rsid w:val="00456553"/>
    <w:rsid w:val="0045704D"/>
    <w:rsid w:val="004634DF"/>
    <w:rsid w:val="0046614C"/>
    <w:rsid w:val="0049453C"/>
    <w:rsid w:val="004A39AB"/>
    <w:rsid w:val="004C0CBE"/>
    <w:rsid w:val="004C28E9"/>
    <w:rsid w:val="004D6568"/>
    <w:rsid w:val="004E0D77"/>
    <w:rsid w:val="004E18A7"/>
    <w:rsid w:val="004E2A9E"/>
    <w:rsid w:val="004E7518"/>
    <w:rsid w:val="004F6835"/>
    <w:rsid w:val="00535D79"/>
    <w:rsid w:val="0054797C"/>
    <w:rsid w:val="0055131C"/>
    <w:rsid w:val="00555180"/>
    <w:rsid w:val="00562E75"/>
    <w:rsid w:val="00573E4F"/>
    <w:rsid w:val="00573ECE"/>
    <w:rsid w:val="005804EF"/>
    <w:rsid w:val="0058544B"/>
    <w:rsid w:val="0058793C"/>
    <w:rsid w:val="0059205F"/>
    <w:rsid w:val="0059783E"/>
    <w:rsid w:val="005B39D3"/>
    <w:rsid w:val="005B3F67"/>
    <w:rsid w:val="005C35D9"/>
    <w:rsid w:val="005C79C8"/>
    <w:rsid w:val="005D2330"/>
    <w:rsid w:val="005E6764"/>
    <w:rsid w:val="0061226B"/>
    <w:rsid w:val="0062326A"/>
    <w:rsid w:val="006233EA"/>
    <w:rsid w:val="00625864"/>
    <w:rsid w:val="00633740"/>
    <w:rsid w:val="006439AF"/>
    <w:rsid w:val="00644414"/>
    <w:rsid w:val="006457CC"/>
    <w:rsid w:val="00647F69"/>
    <w:rsid w:val="006611A6"/>
    <w:rsid w:val="00670E37"/>
    <w:rsid w:val="00671DD8"/>
    <w:rsid w:val="00675CA3"/>
    <w:rsid w:val="006763F3"/>
    <w:rsid w:val="00681888"/>
    <w:rsid w:val="0068236B"/>
    <w:rsid w:val="006826BE"/>
    <w:rsid w:val="006842C3"/>
    <w:rsid w:val="00686E2C"/>
    <w:rsid w:val="006904D6"/>
    <w:rsid w:val="00692B88"/>
    <w:rsid w:val="006936B2"/>
    <w:rsid w:val="006A758B"/>
    <w:rsid w:val="006B0050"/>
    <w:rsid w:val="006B345A"/>
    <w:rsid w:val="006B3C0F"/>
    <w:rsid w:val="006D22EC"/>
    <w:rsid w:val="006D4F8C"/>
    <w:rsid w:val="006E1936"/>
    <w:rsid w:val="006F11D6"/>
    <w:rsid w:val="006F5879"/>
    <w:rsid w:val="007028D9"/>
    <w:rsid w:val="0070377B"/>
    <w:rsid w:val="0070446C"/>
    <w:rsid w:val="00726DF4"/>
    <w:rsid w:val="0073329D"/>
    <w:rsid w:val="0073525D"/>
    <w:rsid w:val="00737DE6"/>
    <w:rsid w:val="00737E56"/>
    <w:rsid w:val="00740FC7"/>
    <w:rsid w:val="0074149C"/>
    <w:rsid w:val="00741E52"/>
    <w:rsid w:val="00745009"/>
    <w:rsid w:val="007466E5"/>
    <w:rsid w:val="00752F6C"/>
    <w:rsid w:val="00753BD9"/>
    <w:rsid w:val="007565C8"/>
    <w:rsid w:val="00760E43"/>
    <w:rsid w:val="00765566"/>
    <w:rsid w:val="00773773"/>
    <w:rsid w:val="00783BC3"/>
    <w:rsid w:val="00787270"/>
    <w:rsid w:val="0079377A"/>
    <w:rsid w:val="0079589B"/>
    <w:rsid w:val="00796F65"/>
    <w:rsid w:val="007A1B27"/>
    <w:rsid w:val="007A5DC8"/>
    <w:rsid w:val="007B099F"/>
    <w:rsid w:val="007B2427"/>
    <w:rsid w:val="007B7134"/>
    <w:rsid w:val="007B790C"/>
    <w:rsid w:val="007D4CC3"/>
    <w:rsid w:val="007D574A"/>
    <w:rsid w:val="007D79DB"/>
    <w:rsid w:val="007E08A9"/>
    <w:rsid w:val="007E677A"/>
    <w:rsid w:val="007F00AF"/>
    <w:rsid w:val="007F2F67"/>
    <w:rsid w:val="007F59E3"/>
    <w:rsid w:val="007F7D86"/>
    <w:rsid w:val="00806589"/>
    <w:rsid w:val="00810BA4"/>
    <w:rsid w:val="00811B4C"/>
    <w:rsid w:val="00813119"/>
    <w:rsid w:val="00827386"/>
    <w:rsid w:val="00834BC7"/>
    <w:rsid w:val="00836547"/>
    <w:rsid w:val="00840F9E"/>
    <w:rsid w:val="008467C5"/>
    <w:rsid w:val="00857CF2"/>
    <w:rsid w:val="0086272B"/>
    <w:rsid w:val="00864711"/>
    <w:rsid w:val="00866763"/>
    <w:rsid w:val="00870E95"/>
    <w:rsid w:val="00871026"/>
    <w:rsid w:val="008814B5"/>
    <w:rsid w:val="00886907"/>
    <w:rsid w:val="00890C89"/>
    <w:rsid w:val="008914F4"/>
    <w:rsid w:val="008A16C2"/>
    <w:rsid w:val="008A2BE9"/>
    <w:rsid w:val="008A4C1D"/>
    <w:rsid w:val="008C1A97"/>
    <w:rsid w:val="008C28C1"/>
    <w:rsid w:val="008C769E"/>
    <w:rsid w:val="008D07F1"/>
    <w:rsid w:val="008E1E43"/>
    <w:rsid w:val="008E1FAB"/>
    <w:rsid w:val="008E21B0"/>
    <w:rsid w:val="008E2F69"/>
    <w:rsid w:val="008E7357"/>
    <w:rsid w:val="008F3145"/>
    <w:rsid w:val="00902608"/>
    <w:rsid w:val="00917407"/>
    <w:rsid w:val="00927979"/>
    <w:rsid w:val="00931051"/>
    <w:rsid w:val="00932E25"/>
    <w:rsid w:val="009343EA"/>
    <w:rsid w:val="00944926"/>
    <w:rsid w:val="00955B24"/>
    <w:rsid w:val="00967052"/>
    <w:rsid w:val="00980410"/>
    <w:rsid w:val="009A4544"/>
    <w:rsid w:val="009B41B4"/>
    <w:rsid w:val="009E0CB2"/>
    <w:rsid w:val="009E1DE1"/>
    <w:rsid w:val="009E7ED9"/>
    <w:rsid w:val="009F1649"/>
    <w:rsid w:val="009F211D"/>
    <w:rsid w:val="009F7D89"/>
    <w:rsid w:val="00A04AA8"/>
    <w:rsid w:val="00A060AA"/>
    <w:rsid w:val="00A13746"/>
    <w:rsid w:val="00A22908"/>
    <w:rsid w:val="00A22D95"/>
    <w:rsid w:val="00A25811"/>
    <w:rsid w:val="00A25D68"/>
    <w:rsid w:val="00A27EBB"/>
    <w:rsid w:val="00A30794"/>
    <w:rsid w:val="00A308D7"/>
    <w:rsid w:val="00A31A06"/>
    <w:rsid w:val="00A4127E"/>
    <w:rsid w:val="00A448F4"/>
    <w:rsid w:val="00A602C9"/>
    <w:rsid w:val="00A63BA8"/>
    <w:rsid w:val="00A73B6D"/>
    <w:rsid w:val="00A82333"/>
    <w:rsid w:val="00A856EB"/>
    <w:rsid w:val="00A96EEF"/>
    <w:rsid w:val="00AA0D20"/>
    <w:rsid w:val="00AA2B3B"/>
    <w:rsid w:val="00AA2E9C"/>
    <w:rsid w:val="00AB406E"/>
    <w:rsid w:val="00AB6948"/>
    <w:rsid w:val="00AC09FB"/>
    <w:rsid w:val="00AC3BC6"/>
    <w:rsid w:val="00AC5AF8"/>
    <w:rsid w:val="00AC7E0A"/>
    <w:rsid w:val="00AD01B1"/>
    <w:rsid w:val="00AD279D"/>
    <w:rsid w:val="00AE1CBD"/>
    <w:rsid w:val="00AE66D3"/>
    <w:rsid w:val="00AF2995"/>
    <w:rsid w:val="00AF3368"/>
    <w:rsid w:val="00B111BB"/>
    <w:rsid w:val="00B20EEC"/>
    <w:rsid w:val="00B21E73"/>
    <w:rsid w:val="00B22799"/>
    <w:rsid w:val="00B26B7D"/>
    <w:rsid w:val="00B3136A"/>
    <w:rsid w:val="00B31BC7"/>
    <w:rsid w:val="00B33570"/>
    <w:rsid w:val="00B335EC"/>
    <w:rsid w:val="00B37B98"/>
    <w:rsid w:val="00B40AE0"/>
    <w:rsid w:val="00B509BE"/>
    <w:rsid w:val="00B5571F"/>
    <w:rsid w:val="00B572C9"/>
    <w:rsid w:val="00B63C7B"/>
    <w:rsid w:val="00B72B88"/>
    <w:rsid w:val="00B8164D"/>
    <w:rsid w:val="00B87685"/>
    <w:rsid w:val="00B90697"/>
    <w:rsid w:val="00B94DF5"/>
    <w:rsid w:val="00B955A4"/>
    <w:rsid w:val="00BA5B56"/>
    <w:rsid w:val="00BA799B"/>
    <w:rsid w:val="00BB06F8"/>
    <w:rsid w:val="00BB5103"/>
    <w:rsid w:val="00BB6419"/>
    <w:rsid w:val="00BC14D9"/>
    <w:rsid w:val="00BD29DE"/>
    <w:rsid w:val="00BE096A"/>
    <w:rsid w:val="00BE0E93"/>
    <w:rsid w:val="00BF2299"/>
    <w:rsid w:val="00C00246"/>
    <w:rsid w:val="00C05CF4"/>
    <w:rsid w:val="00C146B2"/>
    <w:rsid w:val="00C14B97"/>
    <w:rsid w:val="00C1631D"/>
    <w:rsid w:val="00C21BCC"/>
    <w:rsid w:val="00C24364"/>
    <w:rsid w:val="00C344D6"/>
    <w:rsid w:val="00C40670"/>
    <w:rsid w:val="00C4648B"/>
    <w:rsid w:val="00C509BE"/>
    <w:rsid w:val="00C52A56"/>
    <w:rsid w:val="00C6621D"/>
    <w:rsid w:val="00C718A8"/>
    <w:rsid w:val="00C72E4D"/>
    <w:rsid w:val="00C76397"/>
    <w:rsid w:val="00C76940"/>
    <w:rsid w:val="00C7694B"/>
    <w:rsid w:val="00C77EF5"/>
    <w:rsid w:val="00C837BE"/>
    <w:rsid w:val="00C92017"/>
    <w:rsid w:val="00C97768"/>
    <w:rsid w:val="00CA1EC2"/>
    <w:rsid w:val="00CA2E98"/>
    <w:rsid w:val="00CA5506"/>
    <w:rsid w:val="00CA7541"/>
    <w:rsid w:val="00CB5873"/>
    <w:rsid w:val="00CD1BA6"/>
    <w:rsid w:val="00CD51F3"/>
    <w:rsid w:val="00CD6BBF"/>
    <w:rsid w:val="00CE1E0C"/>
    <w:rsid w:val="00CE77FE"/>
    <w:rsid w:val="00CE7D39"/>
    <w:rsid w:val="00CF1BE1"/>
    <w:rsid w:val="00CF5143"/>
    <w:rsid w:val="00D1085C"/>
    <w:rsid w:val="00D16F18"/>
    <w:rsid w:val="00D201DD"/>
    <w:rsid w:val="00D22D0D"/>
    <w:rsid w:val="00D23B08"/>
    <w:rsid w:val="00D27B9E"/>
    <w:rsid w:val="00D31C4C"/>
    <w:rsid w:val="00D3217C"/>
    <w:rsid w:val="00D3266B"/>
    <w:rsid w:val="00D33B3A"/>
    <w:rsid w:val="00D354F6"/>
    <w:rsid w:val="00D369B1"/>
    <w:rsid w:val="00D46A1C"/>
    <w:rsid w:val="00D51760"/>
    <w:rsid w:val="00D7364E"/>
    <w:rsid w:val="00D74673"/>
    <w:rsid w:val="00D812D2"/>
    <w:rsid w:val="00D81BBA"/>
    <w:rsid w:val="00D82346"/>
    <w:rsid w:val="00D85FD3"/>
    <w:rsid w:val="00DA64DD"/>
    <w:rsid w:val="00DB3EB8"/>
    <w:rsid w:val="00DB4A79"/>
    <w:rsid w:val="00DC560D"/>
    <w:rsid w:val="00DE1944"/>
    <w:rsid w:val="00DE5B5F"/>
    <w:rsid w:val="00DE63CC"/>
    <w:rsid w:val="00DE6675"/>
    <w:rsid w:val="00DF0DA8"/>
    <w:rsid w:val="00DF5C21"/>
    <w:rsid w:val="00E00EBD"/>
    <w:rsid w:val="00E0115F"/>
    <w:rsid w:val="00E07CA5"/>
    <w:rsid w:val="00E16C0B"/>
    <w:rsid w:val="00E172A7"/>
    <w:rsid w:val="00E22BA9"/>
    <w:rsid w:val="00E22F0D"/>
    <w:rsid w:val="00E2466D"/>
    <w:rsid w:val="00E3342E"/>
    <w:rsid w:val="00E47626"/>
    <w:rsid w:val="00E47B92"/>
    <w:rsid w:val="00E47D48"/>
    <w:rsid w:val="00E53E51"/>
    <w:rsid w:val="00E55D27"/>
    <w:rsid w:val="00E60F3A"/>
    <w:rsid w:val="00E633D6"/>
    <w:rsid w:val="00E731F7"/>
    <w:rsid w:val="00E73267"/>
    <w:rsid w:val="00E73524"/>
    <w:rsid w:val="00E74CB9"/>
    <w:rsid w:val="00E856E3"/>
    <w:rsid w:val="00E86490"/>
    <w:rsid w:val="00E92AE2"/>
    <w:rsid w:val="00E93772"/>
    <w:rsid w:val="00E971C5"/>
    <w:rsid w:val="00EA1F24"/>
    <w:rsid w:val="00EA6453"/>
    <w:rsid w:val="00EC1DA8"/>
    <w:rsid w:val="00EC5E05"/>
    <w:rsid w:val="00EC708C"/>
    <w:rsid w:val="00ED6C45"/>
    <w:rsid w:val="00EE07D8"/>
    <w:rsid w:val="00EE095A"/>
    <w:rsid w:val="00EE290E"/>
    <w:rsid w:val="00EE4D68"/>
    <w:rsid w:val="00EE52C5"/>
    <w:rsid w:val="00EF18A7"/>
    <w:rsid w:val="00EF3D0A"/>
    <w:rsid w:val="00EF4DA2"/>
    <w:rsid w:val="00EF7415"/>
    <w:rsid w:val="00F01F2F"/>
    <w:rsid w:val="00F04A2E"/>
    <w:rsid w:val="00F1039C"/>
    <w:rsid w:val="00F24A8C"/>
    <w:rsid w:val="00F25AE4"/>
    <w:rsid w:val="00F40C45"/>
    <w:rsid w:val="00F41D72"/>
    <w:rsid w:val="00F454E8"/>
    <w:rsid w:val="00F5132D"/>
    <w:rsid w:val="00F55A87"/>
    <w:rsid w:val="00F55F96"/>
    <w:rsid w:val="00F627C0"/>
    <w:rsid w:val="00F62BA5"/>
    <w:rsid w:val="00F67282"/>
    <w:rsid w:val="00F70E48"/>
    <w:rsid w:val="00F71E3E"/>
    <w:rsid w:val="00F75664"/>
    <w:rsid w:val="00F7753B"/>
    <w:rsid w:val="00F85BCC"/>
    <w:rsid w:val="00FA1A4B"/>
    <w:rsid w:val="00FA2BAC"/>
    <w:rsid w:val="00FB1DD2"/>
    <w:rsid w:val="00FB7C9B"/>
    <w:rsid w:val="00FD0EC6"/>
    <w:rsid w:val="00FD111E"/>
    <w:rsid w:val="00FD4C2E"/>
    <w:rsid w:val="00FD66AF"/>
    <w:rsid w:val="00FE1A1A"/>
    <w:rsid w:val="00FF01FD"/>
    <w:rsid w:val="00FF3B3A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93AC"/>
  <w15:docId w15:val="{429207CC-67EF-49DB-ACA6-33F67D4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795"/>
  </w:style>
  <w:style w:type="paragraph" w:styleId="1">
    <w:name w:val="heading 1"/>
    <w:basedOn w:val="a0"/>
    <w:next w:val="a0"/>
    <w:qFormat/>
    <w:rsid w:val="0022279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qFormat/>
    <w:rsid w:val="00222795"/>
    <w:pPr>
      <w:keepNext/>
      <w:jc w:val="center"/>
      <w:outlineLvl w:val="1"/>
    </w:pPr>
    <w:rPr>
      <w:rFonts w:ascii="Century" w:hAnsi="Century"/>
      <w:snapToGrid w:val="0"/>
      <w:sz w:val="24"/>
    </w:rPr>
  </w:style>
  <w:style w:type="paragraph" w:styleId="3">
    <w:name w:val="heading 3"/>
    <w:basedOn w:val="a0"/>
    <w:next w:val="a0"/>
    <w:qFormat/>
    <w:rsid w:val="00222795"/>
    <w:pPr>
      <w:keepNext/>
      <w:jc w:val="both"/>
      <w:outlineLvl w:val="2"/>
    </w:pPr>
    <w:rPr>
      <w:rFonts w:ascii="Century" w:hAnsi="Century"/>
      <w:snapToGrid w:val="0"/>
      <w:sz w:val="24"/>
    </w:rPr>
  </w:style>
  <w:style w:type="paragraph" w:styleId="4">
    <w:name w:val="heading 4"/>
    <w:basedOn w:val="a0"/>
    <w:next w:val="a0"/>
    <w:qFormat/>
    <w:rsid w:val="00222795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0"/>
    <w:next w:val="a0"/>
    <w:qFormat/>
    <w:rsid w:val="00222795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0"/>
    <w:next w:val="a0"/>
    <w:qFormat/>
    <w:rsid w:val="00222795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0"/>
    <w:next w:val="a0"/>
    <w:qFormat/>
    <w:rsid w:val="00222795"/>
    <w:pPr>
      <w:keepNext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0"/>
    <w:next w:val="a0"/>
    <w:qFormat/>
    <w:rsid w:val="00222795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0"/>
    <w:next w:val="a0"/>
    <w:qFormat/>
    <w:rsid w:val="00222795"/>
    <w:pPr>
      <w:keepNext/>
      <w:jc w:val="right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2279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5">
    <w:name w:val="page number"/>
    <w:basedOn w:val="a1"/>
    <w:rsid w:val="00222795"/>
  </w:style>
  <w:style w:type="paragraph" w:styleId="a6">
    <w:name w:val="footer"/>
    <w:basedOn w:val="a0"/>
    <w:rsid w:val="00222795"/>
    <w:pPr>
      <w:tabs>
        <w:tab w:val="center" w:pos="4153"/>
        <w:tab w:val="right" w:pos="8306"/>
      </w:tabs>
    </w:pPr>
  </w:style>
  <w:style w:type="paragraph" w:styleId="30">
    <w:name w:val="List 3"/>
    <w:basedOn w:val="a0"/>
    <w:rsid w:val="00222795"/>
    <w:pPr>
      <w:ind w:left="849" w:hanging="283"/>
    </w:pPr>
    <w:rPr>
      <w:rFonts w:ascii="Times New Roman" w:hAnsi="Times New Roman"/>
    </w:rPr>
  </w:style>
  <w:style w:type="paragraph" w:styleId="20">
    <w:name w:val="List Bullet 2"/>
    <w:basedOn w:val="a0"/>
    <w:autoRedefine/>
    <w:rsid w:val="00222795"/>
    <w:pPr>
      <w:ind w:left="566" w:hanging="283"/>
    </w:pPr>
    <w:rPr>
      <w:rFonts w:ascii="Times New Roman" w:hAnsi="Times New Roman"/>
    </w:rPr>
  </w:style>
  <w:style w:type="paragraph" w:styleId="21">
    <w:name w:val="List Continue 2"/>
    <w:basedOn w:val="a0"/>
    <w:rsid w:val="00222795"/>
    <w:pPr>
      <w:spacing w:after="120"/>
      <w:ind w:left="566"/>
    </w:pPr>
    <w:rPr>
      <w:rFonts w:ascii="Times New Roman" w:hAnsi="Times New Roman"/>
    </w:rPr>
  </w:style>
  <w:style w:type="paragraph" w:styleId="a7">
    <w:name w:val="Body Text"/>
    <w:basedOn w:val="a0"/>
    <w:rsid w:val="00222795"/>
    <w:pPr>
      <w:spacing w:after="120"/>
    </w:pPr>
    <w:rPr>
      <w:rFonts w:ascii="Times New Roman" w:hAnsi="Times New Roman"/>
    </w:rPr>
  </w:style>
  <w:style w:type="paragraph" w:styleId="a8">
    <w:name w:val="Body Text Indent"/>
    <w:basedOn w:val="a0"/>
    <w:rsid w:val="00222795"/>
    <w:pPr>
      <w:spacing w:after="120"/>
      <w:ind w:left="283"/>
    </w:pPr>
    <w:rPr>
      <w:rFonts w:ascii="Times New Roman" w:hAnsi="Times New Roman"/>
    </w:rPr>
  </w:style>
  <w:style w:type="paragraph" w:styleId="31">
    <w:name w:val="Body Text Indent 3"/>
    <w:basedOn w:val="a0"/>
    <w:rsid w:val="00222795"/>
    <w:pPr>
      <w:ind w:firstLine="720"/>
      <w:jc w:val="center"/>
    </w:pPr>
    <w:rPr>
      <w:rFonts w:ascii="Times New Roman" w:hAnsi="Times New Roman"/>
      <w:b/>
      <w:caps/>
      <w:sz w:val="32"/>
    </w:rPr>
  </w:style>
  <w:style w:type="paragraph" w:styleId="22">
    <w:name w:val="Body Text Indent 2"/>
    <w:basedOn w:val="a0"/>
    <w:rsid w:val="00222795"/>
    <w:pPr>
      <w:ind w:firstLine="360"/>
    </w:pPr>
    <w:rPr>
      <w:rFonts w:ascii="Times New Roman" w:hAnsi="Times New Roman"/>
      <w:sz w:val="24"/>
    </w:rPr>
  </w:style>
  <w:style w:type="paragraph" w:styleId="a9">
    <w:name w:val="Plain Text"/>
    <w:basedOn w:val="a0"/>
    <w:rsid w:val="00222795"/>
    <w:rPr>
      <w:rFonts w:ascii="Courier New" w:hAnsi="Courier New"/>
    </w:rPr>
  </w:style>
  <w:style w:type="paragraph" w:styleId="aa">
    <w:name w:val="Block Text"/>
    <w:basedOn w:val="a0"/>
    <w:rsid w:val="00222795"/>
    <w:pPr>
      <w:widowControl w:val="0"/>
      <w:tabs>
        <w:tab w:val="left" w:pos="288"/>
        <w:tab w:val="left" w:pos="720"/>
        <w:tab w:val="left" w:pos="1728"/>
        <w:tab w:val="left" w:pos="2592"/>
        <w:tab w:val="left" w:pos="3168"/>
        <w:tab w:val="left" w:pos="4608"/>
      </w:tabs>
      <w:ind w:left="784" w:right="51"/>
      <w:jc w:val="center"/>
    </w:pPr>
    <w:rPr>
      <w:rFonts w:ascii="Arial" w:hAnsi="Arial"/>
      <w:b/>
      <w:sz w:val="32"/>
    </w:rPr>
  </w:style>
  <w:style w:type="paragraph" w:styleId="23">
    <w:name w:val="Body Text 2"/>
    <w:basedOn w:val="a0"/>
    <w:rsid w:val="00222795"/>
    <w:pPr>
      <w:widowControl w:val="0"/>
      <w:tabs>
        <w:tab w:val="left" w:pos="720"/>
        <w:tab w:val="left" w:pos="4608"/>
      </w:tabs>
      <w:jc w:val="both"/>
    </w:pPr>
    <w:rPr>
      <w:rFonts w:ascii="Arial" w:hAnsi="Arial"/>
      <w:sz w:val="24"/>
    </w:rPr>
  </w:style>
  <w:style w:type="paragraph" w:styleId="32">
    <w:name w:val="Body Text 3"/>
    <w:basedOn w:val="a0"/>
    <w:rsid w:val="00222795"/>
    <w:rPr>
      <w:rFonts w:ascii="Arial" w:hAnsi="Arial"/>
      <w:sz w:val="24"/>
    </w:rPr>
  </w:style>
  <w:style w:type="paragraph" w:customStyle="1" w:styleId="ab">
    <w:name w:val="Смета"/>
    <w:rsid w:val="00222795"/>
    <w:rPr>
      <w:rFonts w:ascii="Times New Roman" w:hAnsi="Times New Roman"/>
    </w:rPr>
  </w:style>
  <w:style w:type="paragraph" w:styleId="ac">
    <w:name w:val="caption"/>
    <w:basedOn w:val="a0"/>
    <w:next w:val="a0"/>
    <w:qFormat/>
    <w:rsid w:val="00222795"/>
    <w:rPr>
      <w:rFonts w:ascii="Times New Roman" w:hAnsi="Times New Roman"/>
      <w:b/>
      <w:sz w:val="28"/>
    </w:rPr>
  </w:style>
  <w:style w:type="paragraph" w:styleId="a">
    <w:name w:val="List Bullet"/>
    <w:basedOn w:val="a0"/>
    <w:autoRedefine/>
    <w:rsid w:val="00222795"/>
    <w:pPr>
      <w:numPr>
        <w:numId w:val="2"/>
      </w:numPr>
    </w:pPr>
    <w:rPr>
      <w:rFonts w:ascii="Times New Roman" w:hAnsi="Times New Roman"/>
      <w:sz w:val="24"/>
    </w:rPr>
  </w:style>
  <w:style w:type="table" w:styleId="ad">
    <w:name w:val="Table Grid"/>
    <w:basedOn w:val="a2"/>
    <w:uiPriority w:val="59"/>
    <w:rsid w:val="00F25AE4"/>
    <w:pPr>
      <w:spacing w:before="120" w:after="1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057F4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C9201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AKOVA</Company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Andrey Leuhin</cp:lastModifiedBy>
  <cp:revision>3</cp:revision>
  <cp:lastPrinted>2007-05-21T11:26:00Z</cp:lastPrinted>
  <dcterms:created xsi:type="dcterms:W3CDTF">2024-03-29T07:09:00Z</dcterms:created>
  <dcterms:modified xsi:type="dcterms:W3CDTF">2024-03-29T08:03:00Z</dcterms:modified>
</cp:coreProperties>
</file>